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D9" w:rsidRDefault="00EC5BD9">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f0"/>
        <w:tblW w:w="949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39"/>
        <w:gridCol w:w="5959"/>
      </w:tblGrid>
      <w:tr w:rsidR="00EC5BD9">
        <w:trPr>
          <w:trHeight w:val="9351"/>
        </w:trPr>
        <w:tc>
          <w:tcPr>
            <w:tcW w:w="3539" w:type="dxa"/>
            <w:shd w:val="clear" w:color="auto" w:fill="F2F2F2"/>
          </w:tcPr>
          <w:p w:rsidR="00EC5BD9" w:rsidRDefault="00EC5BD9">
            <w:pPr>
              <w:rPr>
                <w:rFonts w:ascii="Times New Roman" w:eastAsia="Times New Roman" w:hAnsi="Times New Roman" w:cs="Times New Roman"/>
              </w:rPr>
            </w:pPr>
            <w:bookmarkStart w:id="1" w:name="_heading=h.gjdgxs" w:colFirst="0" w:colLast="0"/>
            <w:bookmarkEnd w:id="1"/>
          </w:p>
          <w:p w:rsidR="00EC5BD9" w:rsidRDefault="00EC5BD9">
            <w:pPr>
              <w:rPr>
                <w:rFonts w:ascii="Times New Roman" w:eastAsia="Times New Roman" w:hAnsi="Times New Roman" w:cs="Times New Roman"/>
              </w:rPr>
            </w:pPr>
          </w:p>
          <w:p w:rsidR="00EC5BD9" w:rsidRDefault="00EC5BD9">
            <w:pPr>
              <w:rPr>
                <w:rFonts w:ascii="Times New Roman" w:eastAsia="Times New Roman" w:hAnsi="Times New Roman" w:cs="Times New Roman"/>
              </w:rPr>
            </w:pPr>
          </w:p>
          <w:p w:rsidR="00EC5BD9" w:rsidRDefault="00EC5BD9">
            <w:pPr>
              <w:rPr>
                <w:rFonts w:ascii="Times New Roman" w:eastAsia="Times New Roman" w:hAnsi="Times New Roman" w:cs="Times New Roman"/>
              </w:rPr>
            </w:pPr>
          </w:p>
          <w:p w:rsidR="00EC5BD9" w:rsidRDefault="00EC5BD9">
            <w:pPr>
              <w:pStyle w:val="Puesto"/>
              <w:rPr>
                <w:rFonts w:ascii="Times New Roman" w:eastAsia="Times New Roman" w:hAnsi="Times New Roman"/>
                <w:sz w:val="36"/>
                <w:szCs w:val="36"/>
              </w:rPr>
            </w:pPr>
          </w:p>
          <w:p w:rsidR="00EC5BD9" w:rsidRDefault="00EC5BD9">
            <w:pPr>
              <w:pStyle w:val="Puesto"/>
              <w:rPr>
                <w:rFonts w:ascii="Times New Roman" w:eastAsia="Times New Roman" w:hAnsi="Times New Roman"/>
                <w:sz w:val="36"/>
                <w:szCs w:val="36"/>
              </w:rPr>
            </w:pPr>
          </w:p>
          <w:p w:rsidR="00EC5BD9" w:rsidRDefault="00EC5BD9">
            <w:pPr>
              <w:pStyle w:val="Puesto"/>
              <w:rPr>
                <w:rFonts w:ascii="Times New Roman" w:eastAsia="Times New Roman" w:hAnsi="Times New Roman"/>
              </w:rPr>
            </w:pPr>
          </w:p>
          <w:p w:rsidR="00EC5BD9" w:rsidRDefault="00BD3DD4">
            <w:pPr>
              <w:pStyle w:val="Puesto"/>
              <w:rPr>
                <w:rFonts w:ascii="Times New Roman" w:eastAsia="Times New Roman" w:hAnsi="Times New Roman"/>
                <w:sz w:val="36"/>
                <w:szCs w:val="36"/>
              </w:rPr>
            </w:pPr>
            <w:r>
              <w:rPr>
                <w:rFonts w:ascii="Times New Roman" w:eastAsia="Times New Roman" w:hAnsi="Times New Roman"/>
                <w:noProof/>
                <w:lang w:val="es-AR" w:eastAsia="es-AR"/>
              </w:rPr>
              <w:drawing>
                <wp:inline distT="0" distB="0" distL="0" distR="0">
                  <wp:extent cx="1954353" cy="117261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54353" cy="1172612"/>
                          </a:xfrm>
                          <a:prstGeom prst="rect">
                            <a:avLst/>
                          </a:prstGeom>
                          <a:ln/>
                        </pic:spPr>
                      </pic:pic>
                    </a:graphicData>
                  </a:graphic>
                </wp:inline>
              </w:drawing>
            </w:r>
          </w:p>
          <w:p w:rsidR="00EC5BD9" w:rsidRDefault="00EC5BD9">
            <w:pPr>
              <w:pStyle w:val="Puesto"/>
              <w:rPr>
                <w:rFonts w:ascii="Times New Roman" w:eastAsia="Times New Roman" w:hAnsi="Times New Roman"/>
                <w:sz w:val="36"/>
                <w:szCs w:val="36"/>
              </w:rPr>
            </w:pPr>
          </w:p>
          <w:p w:rsidR="00EC5BD9" w:rsidRDefault="00EC5BD9">
            <w:pPr>
              <w:pStyle w:val="Puesto"/>
              <w:rPr>
                <w:rFonts w:ascii="Times New Roman" w:eastAsia="Times New Roman" w:hAnsi="Times New Roman"/>
                <w:sz w:val="36"/>
                <w:szCs w:val="36"/>
              </w:rPr>
            </w:pPr>
          </w:p>
          <w:p w:rsidR="00EC5BD9" w:rsidRDefault="00EC5BD9">
            <w:pPr>
              <w:pStyle w:val="Puesto"/>
              <w:rPr>
                <w:rFonts w:ascii="Times New Roman" w:eastAsia="Times New Roman" w:hAnsi="Times New Roman"/>
                <w:sz w:val="36"/>
                <w:szCs w:val="36"/>
              </w:rPr>
            </w:pPr>
          </w:p>
          <w:p w:rsidR="00EC5BD9" w:rsidRDefault="00EC5BD9">
            <w:pPr>
              <w:pStyle w:val="Puesto"/>
              <w:rPr>
                <w:rFonts w:ascii="Times New Roman" w:eastAsia="Times New Roman" w:hAnsi="Times New Roman"/>
                <w:sz w:val="36"/>
                <w:szCs w:val="36"/>
              </w:rPr>
            </w:pPr>
          </w:p>
          <w:p w:rsidR="00EC5BD9" w:rsidRDefault="00EC5BD9">
            <w:pPr>
              <w:pStyle w:val="Puesto"/>
              <w:rPr>
                <w:rFonts w:ascii="Times New Roman" w:eastAsia="Times New Roman" w:hAnsi="Times New Roman"/>
                <w:color w:val="244061"/>
              </w:rPr>
            </w:pPr>
          </w:p>
          <w:p w:rsidR="00EC5BD9" w:rsidRDefault="00EC5BD9">
            <w:pPr>
              <w:rPr>
                <w:rFonts w:ascii="Times New Roman" w:eastAsia="Times New Roman" w:hAnsi="Times New Roman" w:cs="Times New Roman"/>
                <w:color w:val="002060"/>
              </w:rPr>
            </w:pPr>
          </w:p>
          <w:p w:rsidR="00EC5BD9" w:rsidRDefault="00EC5BD9">
            <w:pPr>
              <w:rPr>
                <w:rFonts w:ascii="Times New Roman" w:eastAsia="Times New Roman" w:hAnsi="Times New Roman" w:cs="Times New Roman"/>
                <w:b/>
                <w:color w:val="002060"/>
                <w:sz w:val="32"/>
                <w:szCs w:val="32"/>
              </w:rPr>
            </w:pPr>
          </w:p>
          <w:p w:rsidR="00EC5BD9" w:rsidRDefault="00EC5BD9">
            <w:pPr>
              <w:rPr>
                <w:rFonts w:ascii="Times New Roman" w:eastAsia="Times New Roman" w:hAnsi="Times New Roman" w:cs="Times New Roman"/>
              </w:rPr>
            </w:pPr>
          </w:p>
        </w:tc>
        <w:tc>
          <w:tcPr>
            <w:tcW w:w="5959" w:type="dxa"/>
            <w:shd w:val="clear" w:color="auto" w:fill="4472C4"/>
          </w:tcPr>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BD3DD4">
            <w:pPr>
              <w:pStyle w:val="Puesto"/>
              <w:rPr>
                <w:rFonts w:ascii="Times New Roman" w:eastAsia="Times New Roman" w:hAnsi="Times New Roman"/>
                <w:color w:val="FFFFFF"/>
                <w:sz w:val="32"/>
                <w:szCs w:val="32"/>
              </w:rPr>
            </w:pPr>
            <w:r>
              <w:rPr>
                <w:rFonts w:ascii="Times New Roman" w:eastAsia="Times New Roman" w:hAnsi="Times New Roman"/>
                <w:color w:val="FFFFFF"/>
                <w:sz w:val="32"/>
                <w:szCs w:val="32"/>
              </w:rPr>
              <w:t xml:space="preserve">MODELO DE </w:t>
            </w:r>
          </w:p>
          <w:p w:rsidR="00EC5BD9" w:rsidRDefault="00BD3DD4">
            <w:pPr>
              <w:pStyle w:val="Puesto"/>
              <w:rPr>
                <w:rFonts w:ascii="Times New Roman" w:eastAsia="Times New Roman" w:hAnsi="Times New Roman"/>
                <w:color w:val="FFFFFF"/>
                <w:sz w:val="32"/>
                <w:szCs w:val="32"/>
              </w:rPr>
            </w:pPr>
            <w:bookmarkStart w:id="2" w:name="_heading=h.30j0zll" w:colFirst="0" w:colLast="0"/>
            <w:bookmarkEnd w:id="2"/>
            <w:r>
              <w:rPr>
                <w:rFonts w:ascii="Times New Roman" w:eastAsia="Times New Roman" w:hAnsi="Times New Roman"/>
                <w:color w:val="FFFFFF"/>
                <w:sz w:val="32"/>
                <w:szCs w:val="32"/>
              </w:rPr>
              <w:t xml:space="preserve">DOCUMENTO DE CONTRATACIÓN DE </w:t>
            </w:r>
          </w:p>
          <w:p w:rsidR="00EC5BD9" w:rsidRDefault="00BD3DD4">
            <w:pPr>
              <w:pStyle w:val="Puesto"/>
              <w:rPr>
                <w:rFonts w:ascii="Times New Roman" w:eastAsia="Times New Roman" w:hAnsi="Times New Roman"/>
                <w:color w:val="FFFFFF"/>
                <w:sz w:val="32"/>
                <w:szCs w:val="32"/>
              </w:rPr>
            </w:pPr>
            <w:r>
              <w:rPr>
                <w:rFonts w:ascii="Times New Roman" w:eastAsia="Times New Roman" w:hAnsi="Times New Roman"/>
                <w:color w:val="FFFFFF"/>
                <w:sz w:val="32"/>
                <w:szCs w:val="32"/>
              </w:rPr>
              <w:t>BIENES Y SERVICIOS</w:t>
            </w:r>
          </w:p>
          <w:p w:rsidR="00EC5BD9" w:rsidRDefault="00EC5BD9">
            <w:pPr>
              <w:pStyle w:val="Puesto"/>
              <w:rPr>
                <w:rFonts w:ascii="Times New Roman" w:eastAsia="Times New Roman" w:hAnsi="Times New Roman"/>
                <w:color w:val="FFFFFF"/>
                <w:sz w:val="36"/>
                <w:szCs w:val="36"/>
              </w:rPr>
            </w:pPr>
          </w:p>
          <w:p w:rsidR="00EC5BD9" w:rsidRDefault="00BD3DD4">
            <w:pPr>
              <w:pStyle w:val="Puesto"/>
              <w:rPr>
                <w:rFonts w:ascii="Times New Roman" w:eastAsia="Times New Roman" w:hAnsi="Times New Roman"/>
                <w:color w:val="FFFFFF"/>
                <w:sz w:val="36"/>
                <w:szCs w:val="36"/>
              </w:rPr>
            </w:pPr>
            <w:bookmarkStart w:id="3" w:name="_heading=h.1fob9te" w:colFirst="0" w:colLast="0"/>
            <w:bookmarkEnd w:id="3"/>
            <w:r>
              <w:rPr>
                <w:rFonts w:ascii="Times New Roman" w:eastAsia="Times New Roman" w:hAnsi="Times New Roman"/>
                <w:color w:val="FFFFFF"/>
                <w:sz w:val="36"/>
                <w:szCs w:val="36"/>
              </w:rPr>
              <w:t xml:space="preserve">Método: </w:t>
            </w:r>
          </w:p>
          <w:p w:rsidR="00EC5BD9" w:rsidRDefault="00BD3DD4">
            <w:pPr>
              <w:pStyle w:val="Puesto"/>
              <w:rPr>
                <w:rFonts w:ascii="Times New Roman" w:eastAsia="Times New Roman" w:hAnsi="Times New Roman"/>
                <w:color w:val="FFFFFF"/>
                <w:sz w:val="36"/>
                <w:szCs w:val="36"/>
              </w:rPr>
            </w:pPr>
            <w:r>
              <w:rPr>
                <w:rFonts w:ascii="Times New Roman" w:eastAsia="Times New Roman" w:hAnsi="Times New Roman"/>
                <w:color w:val="FFFFFF"/>
                <w:sz w:val="36"/>
                <w:szCs w:val="36"/>
              </w:rPr>
              <w:t>Comparación de Precios</w:t>
            </w:r>
          </w:p>
          <w:p w:rsidR="00EC5BD9" w:rsidRDefault="00BD3DD4">
            <w:pPr>
              <w:pStyle w:val="Puesto"/>
              <w:rPr>
                <w:rFonts w:ascii="Times New Roman" w:eastAsia="Times New Roman" w:hAnsi="Times New Roman"/>
                <w:color w:val="FFFFFF"/>
                <w:sz w:val="36"/>
                <w:szCs w:val="36"/>
              </w:rPr>
            </w:pPr>
            <w:r>
              <w:rPr>
                <w:rFonts w:ascii="Times New Roman" w:eastAsia="Times New Roman" w:hAnsi="Times New Roman"/>
                <w:color w:val="FFFFFF"/>
                <w:sz w:val="36"/>
                <w:szCs w:val="36"/>
              </w:rPr>
              <w:t>(CP)</w:t>
            </w:r>
          </w:p>
          <w:p w:rsidR="00EC5BD9" w:rsidRDefault="00EC5BD9">
            <w:pPr>
              <w:pStyle w:val="Puesto"/>
              <w:rPr>
                <w:rFonts w:ascii="Times New Roman" w:eastAsia="Times New Roman" w:hAnsi="Times New Roman"/>
                <w:color w:val="FFFFFF"/>
                <w:sz w:val="36"/>
                <w:szCs w:val="36"/>
              </w:rPr>
            </w:pPr>
          </w:p>
          <w:p w:rsidR="00EC5BD9" w:rsidRDefault="00BD3DD4">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(en aplicación de GN- 2349-15)</w:t>
            </w: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Default="00BD3DD4">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Representación en Argentina</w:t>
            </w:r>
          </w:p>
          <w:p w:rsidR="00EC5BD9" w:rsidRDefault="00BD3DD4">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2022</w:t>
            </w:r>
          </w:p>
          <w:p w:rsidR="00EC5BD9" w:rsidRDefault="00EC5BD9">
            <w:pPr>
              <w:rPr>
                <w:rFonts w:ascii="Times New Roman" w:eastAsia="Times New Roman" w:hAnsi="Times New Roman" w:cs="Times New Roman"/>
              </w:rPr>
            </w:pPr>
          </w:p>
        </w:tc>
      </w:tr>
    </w:tbl>
    <w:p w:rsidR="00EC5BD9" w:rsidRDefault="00EC5BD9">
      <w:pPr>
        <w:spacing w:after="200"/>
        <w:jc w:val="center"/>
        <w:rPr>
          <w:rFonts w:ascii="Times New Roman" w:eastAsia="Times New Roman" w:hAnsi="Times New Roman" w:cs="Times New Roman"/>
          <w:b/>
          <w:sz w:val="30"/>
          <w:szCs w:val="30"/>
        </w:rPr>
      </w:pPr>
      <w:bookmarkStart w:id="4" w:name="_heading=h.3znysh7" w:colFirst="0" w:colLast="0"/>
      <w:bookmarkEnd w:id="4"/>
    </w:p>
    <w:p w:rsidR="00EC5BD9" w:rsidRDefault="00EC5BD9">
      <w:pPr>
        <w:spacing w:after="200"/>
        <w:jc w:val="center"/>
        <w:rPr>
          <w:rFonts w:ascii="Times New Roman" w:eastAsia="Times New Roman" w:hAnsi="Times New Roman" w:cs="Times New Roman"/>
          <w:b/>
          <w:sz w:val="30"/>
          <w:szCs w:val="30"/>
        </w:rPr>
      </w:pPr>
    </w:p>
    <w:p w:rsidR="00EC5BD9" w:rsidRDefault="00EC5BD9">
      <w:pPr>
        <w:jc w:val="center"/>
        <w:rPr>
          <w:rFonts w:ascii="Times New Roman" w:eastAsia="Times New Roman" w:hAnsi="Times New Roman" w:cs="Times New Roman"/>
          <w:b/>
          <w:sz w:val="32"/>
          <w:szCs w:val="32"/>
        </w:rPr>
      </w:pPr>
      <w:bookmarkStart w:id="5" w:name="_heading=h.2et92p0" w:colFirst="0" w:colLast="0"/>
      <w:bookmarkEnd w:id="5"/>
    </w:p>
    <w:p w:rsidR="00EC5BD9" w:rsidRDefault="00EC5BD9">
      <w:pPr>
        <w:jc w:val="center"/>
        <w:rPr>
          <w:rFonts w:ascii="Times New Roman" w:eastAsia="Times New Roman" w:hAnsi="Times New Roman" w:cs="Times New Roman"/>
          <w:b/>
          <w:sz w:val="32"/>
          <w:szCs w:val="32"/>
        </w:rPr>
      </w:pPr>
    </w:p>
    <w:p w:rsidR="00EC5BD9" w:rsidRDefault="00EC5BD9">
      <w:pPr>
        <w:jc w:val="center"/>
        <w:rPr>
          <w:rFonts w:ascii="Times New Roman" w:eastAsia="Times New Roman" w:hAnsi="Times New Roman" w:cs="Times New Roman"/>
          <w:b/>
          <w:sz w:val="32"/>
          <w:szCs w:val="32"/>
        </w:rPr>
      </w:pPr>
    </w:p>
    <w:p w:rsidR="00EC5BD9" w:rsidRDefault="00EC5BD9">
      <w:pPr>
        <w:jc w:val="center"/>
        <w:rPr>
          <w:rFonts w:ascii="Times New Roman" w:eastAsia="Times New Roman" w:hAnsi="Times New Roman" w:cs="Times New Roman"/>
          <w:b/>
          <w:sz w:val="32"/>
          <w:szCs w:val="32"/>
        </w:rPr>
      </w:pPr>
    </w:p>
    <w:p w:rsidR="00EC5BD9" w:rsidRDefault="00EC5BD9">
      <w:pPr>
        <w:jc w:val="center"/>
        <w:rPr>
          <w:rFonts w:ascii="Times New Roman" w:eastAsia="Times New Roman" w:hAnsi="Times New Roman" w:cs="Times New Roman"/>
          <w:b/>
          <w:sz w:val="32"/>
          <w:szCs w:val="32"/>
        </w:rPr>
      </w:pPr>
    </w:p>
    <w:p w:rsidR="00EC5BD9" w:rsidRDefault="00EC5BD9">
      <w:pPr>
        <w:jc w:val="center"/>
        <w:rPr>
          <w:rFonts w:ascii="Times New Roman" w:eastAsia="Times New Roman" w:hAnsi="Times New Roman" w:cs="Times New Roman"/>
          <w:b/>
          <w:sz w:val="32"/>
          <w:szCs w:val="32"/>
        </w:rPr>
      </w:pPr>
    </w:p>
    <w:p w:rsidR="00EC5BD9" w:rsidRDefault="00EC5BD9">
      <w:pPr>
        <w:jc w:val="center"/>
        <w:rPr>
          <w:rFonts w:ascii="Times New Roman" w:eastAsia="Times New Roman" w:hAnsi="Times New Roman" w:cs="Times New Roman"/>
          <w:b/>
          <w:sz w:val="32"/>
          <w:szCs w:val="32"/>
        </w:rPr>
      </w:pPr>
    </w:p>
    <w:p w:rsidR="00EC5BD9" w:rsidRDefault="00EC5BD9">
      <w:pPr>
        <w:jc w:val="center"/>
        <w:rPr>
          <w:rFonts w:ascii="Times New Roman" w:eastAsia="Times New Roman" w:hAnsi="Times New Roman" w:cs="Times New Roman"/>
          <w:b/>
          <w:sz w:val="32"/>
          <w:szCs w:val="32"/>
        </w:rPr>
      </w:pPr>
    </w:p>
    <w:p w:rsidR="00EC5BD9" w:rsidRDefault="00BD3DD4">
      <w:pPr>
        <w:numPr>
          <w:ilvl w:val="0"/>
          <w:numId w:val="19"/>
        </w:numPr>
        <w:pBdr>
          <w:top w:val="nil"/>
          <w:left w:val="nil"/>
          <w:bottom w:val="nil"/>
          <w:right w:val="nil"/>
          <w:between w:val="nil"/>
        </w:pBdr>
        <w:shd w:val="clear" w:color="auto" w:fill="2F5496"/>
        <w:spacing w:line="312" w:lineRule="auto"/>
        <w:ind w:right="-360"/>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lastRenderedPageBreak/>
        <w:t xml:space="preserve">MODELO DE  DOCUMENTO DE  CP - OBRAS </w:t>
      </w:r>
    </w:p>
    <w:p w:rsidR="00EC5BD9" w:rsidRDefault="00EC5BD9">
      <w:pPr>
        <w:jc w:val="center"/>
        <w:rPr>
          <w:rFonts w:ascii="Times New Roman" w:eastAsia="Times New Roman" w:hAnsi="Times New Roman" w:cs="Times New Roman"/>
          <w:b/>
        </w:rPr>
      </w:pPr>
    </w:p>
    <w:p w:rsidR="00EC5BD9" w:rsidRDefault="00EC5BD9">
      <w:pPr>
        <w:jc w:val="center"/>
        <w:rPr>
          <w:rFonts w:ascii="Times New Roman" w:eastAsia="Times New Roman" w:hAnsi="Times New Roman" w:cs="Times New Roman"/>
          <w:b/>
          <w:sz w:val="32"/>
          <w:szCs w:val="32"/>
        </w:rPr>
      </w:pPr>
    </w:p>
    <w:p w:rsidR="00EC5BD9" w:rsidRDefault="00EC5BD9">
      <w:pPr>
        <w:jc w:val="center"/>
        <w:rPr>
          <w:rFonts w:ascii="Times New Roman" w:eastAsia="Times New Roman" w:hAnsi="Times New Roman" w:cs="Times New Roman"/>
          <w:b/>
          <w:sz w:val="32"/>
          <w:szCs w:val="32"/>
        </w:rPr>
      </w:pPr>
    </w:p>
    <w:p w:rsidR="00EC5BD9" w:rsidRDefault="00EC5BD9">
      <w:pPr>
        <w:jc w:val="center"/>
        <w:rPr>
          <w:rFonts w:ascii="Times New Roman" w:eastAsia="Times New Roman" w:hAnsi="Times New Roman" w:cs="Times New Roman"/>
          <w:b/>
        </w:rPr>
      </w:pPr>
    </w:p>
    <w:tbl>
      <w:tblPr>
        <w:tblStyle w:val="af1"/>
        <w:tblW w:w="9356" w:type="dxa"/>
        <w:tblInd w:w="-115" w:type="dxa"/>
        <w:tblBorders>
          <w:insideH w:val="dashed" w:sz="24" w:space="0" w:color="808080"/>
          <w:insideV w:val="dashed" w:sz="18" w:space="0" w:color="A6A6A6"/>
        </w:tblBorders>
        <w:tblLayout w:type="fixed"/>
        <w:tblLook w:val="0400" w:firstRow="0" w:lastRow="0" w:firstColumn="0" w:lastColumn="0" w:noHBand="0" w:noVBand="1"/>
      </w:tblPr>
      <w:tblGrid>
        <w:gridCol w:w="3969"/>
        <w:gridCol w:w="5387"/>
      </w:tblGrid>
      <w:tr w:rsidR="00EC5BD9">
        <w:trPr>
          <w:trHeight w:val="4367"/>
        </w:trPr>
        <w:tc>
          <w:tcPr>
            <w:tcW w:w="3969" w:type="dxa"/>
            <w:shd w:val="clear" w:color="auto" w:fill="F2F2F2"/>
          </w:tcPr>
          <w:p w:rsidR="00EC5BD9" w:rsidRDefault="00EC5BD9">
            <w:pPr>
              <w:ind w:right="278"/>
              <w:jc w:val="right"/>
              <w:rPr>
                <w:rFonts w:ascii="Times New Roman" w:eastAsia="Times New Roman" w:hAnsi="Times New Roman" w:cs="Times New Roman"/>
                <w:b/>
                <w:i/>
                <w:color w:val="4472C4"/>
                <w:sz w:val="32"/>
                <w:szCs w:val="32"/>
              </w:rPr>
            </w:pPr>
          </w:p>
          <w:p w:rsidR="00EC5BD9" w:rsidRDefault="00EC5BD9">
            <w:pPr>
              <w:tabs>
                <w:tab w:val="left" w:pos="4111"/>
              </w:tabs>
              <w:ind w:right="278"/>
              <w:jc w:val="right"/>
              <w:rPr>
                <w:rFonts w:ascii="Times New Roman" w:eastAsia="Times New Roman" w:hAnsi="Times New Roman" w:cs="Times New Roman"/>
                <w:b/>
                <w:sz w:val="36"/>
                <w:szCs w:val="36"/>
              </w:rPr>
            </w:pPr>
          </w:p>
          <w:p w:rsidR="00EC5BD9" w:rsidRDefault="00EC5BD9">
            <w:pPr>
              <w:tabs>
                <w:tab w:val="left" w:pos="4111"/>
              </w:tabs>
              <w:ind w:right="278"/>
              <w:jc w:val="right"/>
              <w:rPr>
                <w:rFonts w:ascii="Times New Roman" w:eastAsia="Times New Roman" w:hAnsi="Times New Roman" w:cs="Times New Roman"/>
                <w:b/>
                <w:sz w:val="36"/>
                <w:szCs w:val="36"/>
              </w:rPr>
            </w:pPr>
          </w:p>
          <w:p w:rsidR="00EC5BD9" w:rsidRDefault="00EC5BD9">
            <w:pPr>
              <w:tabs>
                <w:tab w:val="left" w:pos="4111"/>
              </w:tabs>
              <w:ind w:right="278"/>
              <w:jc w:val="right"/>
              <w:rPr>
                <w:rFonts w:ascii="Times New Roman" w:eastAsia="Times New Roman" w:hAnsi="Times New Roman" w:cs="Times New Roman"/>
                <w:b/>
                <w:sz w:val="36"/>
                <w:szCs w:val="36"/>
              </w:rPr>
            </w:pPr>
          </w:p>
          <w:p w:rsidR="00EC5BD9" w:rsidRDefault="00EC5BD9">
            <w:pPr>
              <w:tabs>
                <w:tab w:val="left" w:pos="4111"/>
              </w:tabs>
              <w:ind w:right="278"/>
              <w:jc w:val="right"/>
              <w:rPr>
                <w:rFonts w:ascii="Times New Roman" w:eastAsia="Times New Roman" w:hAnsi="Times New Roman" w:cs="Times New Roman"/>
                <w:b/>
                <w:sz w:val="36"/>
                <w:szCs w:val="36"/>
              </w:rPr>
            </w:pPr>
          </w:p>
          <w:p w:rsidR="00EC5BD9" w:rsidRDefault="00EC5BD9">
            <w:pPr>
              <w:tabs>
                <w:tab w:val="left" w:pos="4111"/>
              </w:tabs>
              <w:ind w:right="278"/>
              <w:jc w:val="right"/>
              <w:rPr>
                <w:rFonts w:ascii="Times New Roman" w:eastAsia="Times New Roman" w:hAnsi="Times New Roman" w:cs="Times New Roman"/>
                <w:b/>
                <w:sz w:val="36"/>
                <w:szCs w:val="36"/>
              </w:rPr>
            </w:pPr>
          </w:p>
          <w:p w:rsidR="00EC5BD9" w:rsidRDefault="00EC5BD9">
            <w:pPr>
              <w:tabs>
                <w:tab w:val="left" w:pos="4111"/>
              </w:tabs>
              <w:ind w:right="278"/>
              <w:jc w:val="right"/>
              <w:rPr>
                <w:rFonts w:ascii="Times New Roman" w:eastAsia="Times New Roman" w:hAnsi="Times New Roman" w:cs="Times New Roman"/>
                <w:b/>
                <w:sz w:val="36"/>
                <w:szCs w:val="36"/>
              </w:rPr>
            </w:pPr>
          </w:p>
          <w:p w:rsidR="00EC5BD9" w:rsidRDefault="00BD3DD4">
            <w:pPr>
              <w:tabs>
                <w:tab w:val="left" w:pos="4111"/>
              </w:tabs>
              <w:ind w:right="278"/>
              <w:jc w:val="center"/>
              <w:rPr>
                <w:rFonts w:ascii="Times New Roman" w:eastAsia="Times New Roman" w:hAnsi="Times New Roman" w:cs="Times New Roman"/>
                <w:color w:val="7F7F7F"/>
                <w:sz w:val="36"/>
                <w:szCs w:val="36"/>
              </w:rPr>
            </w:pPr>
            <w:r>
              <w:rPr>
                <w:rFonts w:ascii="Times New Roman" w:eastAsia="Times New Roman" w:hAnsi="Times New Roman" w:cs="Times New Roman"/>
                <w:b/>
                <w:color w:val="7F7F7F"/>
                <w:sz w:val="36"/>
                <w:szCs w:val="36"/>
              </w:rPr>
              <w:t>Comprador:</w:t>
            </w:r>
          </w:p>
          <w:p w:rsidR="00EC5BD9" w:rsidRDefault="00BD3DD4">
            <w:pPr>
              <w:spacing w:after="120"/>
              <w:jc w:val="both"/>
              <w:rPr>
                <w:rFonts w:ascii="Times New Roman" w:eastAsia="Times New Roman" w:hAnsi="Times New Roman" w:cs="Times New Roman"/>
                <w:i/>
                <w:color w:val="2E75B5"/>
              </w:rPr>
            </w:pPr>
            <w:r>
              <w:rPr>
                <w:rFonts w:ascii="Times New Roman" w:eastAsia="Times New Roman" w:hAnsi="Times New Roman" w:cs="Times New Roman"/>
                <w:sz w:val="24"/>
                <w:szCs w:val="24"/>
              </w:rPr>
              <w:t xml:space="preserve"> Consejo Nacional de Investigaciones Científicas y Técnicas (CONICET)</w:t>
            </w:r>
          </w:p>
          <w:p w:rsidR="00EC5BD9" w:rsidRDefault="00EC5BD9">
            <w:pPr>
              <w:ind w:right="278"/>
              <w:jc w:val="right"/>
              <w:rPr>
                <w:rFonts w:ascii="Times New Roman" w:eastAsia="Times New Roman" w:hAnsi="Times New Roman" w:cs="Times New Roman"/>
                <w:b/>
                <w:i/>
                <w:color w:val="4472C4"/>
                <w:sz w:val="36"/>
                <w:szCs w:val="36"/>
              </w:rPr>
            </w:pPr>
          </w:p>
          <w:p w:rsidR="00EC5BD9" w:rsidRDefault="00EC5BD9">
            <w:pPr>
              <w:ind w:right="278"/>
              <w:jc w:val="right"/>
              <w:rPr>
                <w:rFonts w:ascii="Times New Roman" w:eastAsia="Times New Roman" w:hAnsi="Times New Roman" w:cs="Times New Roman"/>
                <w:b/>
                <w:i/>
                <w:color w:val="4472C4"/>
                <w:sz w:val="36"/>
                <w:szCs w:val="36"/>
              </w:rPr>
            </w:pPr>
          </w:p>
          <w:p w:rsidR="00EC5BD9" w:rsidRDefault="00BD3DD4">
            <w:pPr>
              <w:ind w:right="278"/>
              <w:jc w:val="center"/>
              <w:rPr>
                <w:rFonts w:ascii="Times New Roman" w:eastAsia="Times New Roman" w:hAnsi="Times New Roman" w:cs="Times New Roman"/>
                <w:b/>
                <w:i/>
                <w:color w:val="7F7F7F"/>
                <w:sz w:val="36"/>
                <w:szCs w:val="36"/>
              </w:rPr>
            </w:pPr>
            <w:r>
              <w:rPr>
                <w:rFonts w:ascii="Times New Roman" w:eastAsia="Times New Roman" w:hAnsi="Times New Roman" w:cs="Times New Roman"/>
                <w:b/>
                <w:color w:val="7F7F7F"/>
                <w:sz w:val="36"/>
                <w:szCs w:val="36"/>
              </w:rPr>
              <w:t>Programa:</w:t>
            </w:r>
          </w:p>
          <w:p w:rsidR="00EC5BD9" w:rsidRDefault="00BD3DD4">
            <w:pPr>
              <w:tabs>
                <w:tab w:val="left" w:pos="4111"/>
              </w:tabs>
              <w:ind w:right="278"/>
              <w:jc w:val="center"/>
              <w:rPr>
                <w:rFonts w:ascii="Times New Roman" w:eastAsia="Times New Roman" w:hAnsi="Times New Roman" w:cs="Times New Roman"/>
                <w:i/>
                <w:color w:val="2E75B5"/>
              </w:rPr>
            </w:pPr>
            <w:r>
              <w:rPr>
                <w:rFonts w:ascii="Times New Roman" w:eastAsia="Times New Roman" w:hAnsi="Times New Roman" w:cs="Times New Roman"/>
                <w:sz w:val="23"/>
                <w:szCs w:val="23"/>
              </w:rPr>
              <w:t>Programa de Innovación Federal (5293/OC-AR)</w:t>
            </w:r>
          </w:p>
          <w:p w:rsidR="00EC5BD9" w:rsidRDefault="00EC5BD9">
            <w:pPr>
              <w:tabs>
                <w:tab w:val="left" w:pos="4111"/>
              </w:tabs>
              <w:ind w:right="278"/>
              <w:jc w:val="right"/>
              <w:rPr>
                <w:rFonts w:ascii="Times New Roman" w:eastAsia="Times New Roman" w:hAnsi="Times New Roman" w:cs="Times New Roman"/>
                <w:b/>
                <w:i/>
                <w:color w:val="4472C4"/>
                <w:sz w:val="32"/>
                <w:szCs w:val="32"/>
              </w:rPr>
            </w:pPr>
          </w:p>
        </w:tc>
        <w:tc>
          <w:tcPr>
            <w:tcW w:w="5387" w:type="dxa"/>
            <w:shd w:val="clear" w:color="auto" w:fill="F2F2F2"/>
          </w:tcPr>
          <w:p w:rsidR="00EC5BD9" w:rsidRDefault="00EC5BD9">
            <w:pPr>
              <w:ind w:right="278"/>
              <w:rPr>
                <w:rFonts w:ascii="Times New Roman" w:eastAsia="Times New Roman" w:hAnsi="Times New Roman" w:cs="Times New Roman"/>
                <w:b/>
                <w:i/>
                <w:color w:val="4472C4"/>
                <w:sz w:val="32"/>
                <w:szCs w:val="32"/>
              </w:rPr>
            </w:pPr>
          </w:p>
          <w:p w:rsidR="00EC5BD9" w:rsidRDefault="00BD3DD4">
            <w:pPr>
              <w:pStyle w:val="Puesto"/>
              <w:rPr>
                <w:rFonts w:ascii="Times New Roman" w:eastAsia="Times New Roman" w:hAnsi="Times New Roman"/>
                <w:color w:val="7F7F7F"/>
                <w:sz w:val="32"/>
                <w:szCs w:val="32"/>
              </w:rPr>
            </w:pPr>
            <w:r>
              <w:rPr>
                <w:rFonts w:ascii="Times New Roman" w:eastAsia="Times New Roman" w:hAnsi="Times New Roman"/>
                <w:color w:val="7F7F7F"/>
                <w:sz w:val="32"/>
                <w:szCs w:val="32"/>
              </w:rPr>
              <w:t xml:space="preserve">Documento de contratación </w:t>
            </w:r>
          </w:p>
          <w:p w:rsidR="00EC5BD9" w:rsidRDefault="00BD3DD4">
            <w:pPr>
              <w:pStyle w:val="Puesto"/>
              <w:rPr>
                <w:rFonts w:ascii="Times New Roman" w:eastAsia="Times New Roman" w:hAnsi="Times New Roman"/>
                <w:color w:val="7F7F7F"/>
              </w:rPr>
            </w:pPr>
            <w:r>
              <w:rPr>
                <w:rFonts w:ascii="Times New Roman" w:eastAsia="Times New Roman" w:hAnsi="Times New Roman"/>
                <w:color w:val="7F7F7F"/>
                <w:sz w:val="32"/>
                <w:szCs w:val="32"/>
              </w:rPr>
              <w:t>de Bienes y Servicios mediante</w:t>
            </w:r>
          </w:p>
          <w:p w:rsidR="00EC5BD9" w:rsidRDefault="00BD3DD4">
            <w:pPr>
              <w:pStyle w:val="Puesto"/>
              <w:rPr>
                <w:rFonts w:ascii="Times New Roman" w:eastAsia="Times New Roman" w:hAnsi="Times New Roman"/>
                <w:color w:val="7F7F7F"/>
                <w:sz w:val="32"/>
                <w:szCs w:val="32"/>
              </w:rPr>
            </w:pPr>
            <w:r>
              <w:rPr>
                <w:rFonts w:ascii="Times New Roman" w:eastAsia="Times New Roman" w:hAnsi="Times New Roman"/>
                <w:color w:val="7F7F7F"/>
                <w:sz w:val="32"/>
                <w:szCs w:val="32"/>
              </w:rPr>
              <w:t xml:space="preserve">Comparación de Precios </w:t>
            </w:r>
          </w:p>
          <w:p w:rsidR="00EC5BD9" w:rsidRDefault="00BD3DD4">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color w:val="7F7F7F"/>
                <w:sz w:val="36"/>
                <w:szCs w:val="36"/>
              </w:rPr>
            </w:pPr>
            <w:r>
              <w:rPr>
                <w:rFonts w:ascii="Times New Roman" w:eastAsia="Times New Roman" w:hAnsi="Times New Roman" w:cs="Times New Roman"/>
                <w:b/>
                <w:color w:val="7F7F7F"/>
                <w:sz w:val="36"/>
                <w:szCs w:val="36"/>
              </w:rPr>
              <w:t>(CP)</w:t>
            </w: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color w:val="7F7F7F"/>
                <w:sz w:val="36"/>
                <w:szCs w:val="36"/>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color w:val="7F7F7F"/>
                <w:sz w:val="36"/>
                <w:szCs w:val="36"/>
              </w:rPr>
            </w:pPr>
          </w:p>
          <w:p w:rsidR="00EC5BD9" w:rsidRDefault="00EC5BD9">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sz w:val="28"/>
                <w:szCs w:val="28"/>
              </w:rPr>
            </w:pPr>
          </w:p>
          <w:p w:rsidR="00EC5BD9" w:rsidRPr="00C65599" w:rsidRDefault="00BD3DD4">
            <w:pPr>
              <w:ind w:left="215" w:right="278"/>
              <w:jc w:val="center"/>
              <w:rPr>
                <w:rFonts w:ascii="Times New Roman" w:eastAsia="Times New Roman" w:hAnsi="Times New Roman" w:cs="Times New Roman"/>
                <w:b/>
                <w:color w:val="7F7F7F"/>
                <w:sz w:val="32"/>
                <w:szCs w:val="32"/>
              </w:rPr>
            </w:pPr>
            <w:r w:rsidRPr="00C65599">
              <w:rPr>
                <w:rFonts w:ascii="Times New Roman" w:eastAsia="Times New Roman" w:hAnsi="Times New Roman" w:cs="Times New Roman"/>
                <w:b/>
                <w:color w:val="7F7F7F"/>
                <w:sz w:val="32"/>
                <w:szCs w:val="32"/>
              </w:rPr>
              <w:t>Adquisición de cromatógrafo de gases con detectores FID y TCD - PE TRA ENERGÉTICA N° 14/21</w:t>
            </w:r>
          </w:p>
          <w:p w:rsidR="00EC5BD9" w:rsidRDefault="00EC5BD9">
            <w:pPr>
              <w:ind w:left="215" w:right="278"/>
              <w:jc w:val="center"/>
              <w:rPr>
                <w:rFonts w:ascii="Times New Roman" w:eastAsia="Times New Roman" w:hAnsi="Times New Roman" w:cs="Times New Roman"/>
                <w:b/>
                <w:i/>
                <w:color w:val="4472C4"/>
              </w:rPr>
            </w:pPr>
          </w:p>
          <w:p w:rsidR="00EC5BD9" w:rsidRDefault="00EC5BD9">
            <w:pPr>
              <w:ind w:left="215" w:right="278"/>
              <w:jc w:val="center"/>
              <w:rPr>
                <w:rFonts w:ascii="Times New Roman" w:eastAsia="Times New Roman" w:hAnsi="Times New Roman" w:cs="Times New Roman"/>
                <w:b/>
                <w:i/>
                <w:color w:val="4472C4"/>
                <w:sz w:val="36"/>
                <w:szCs w:val="36"/>
              </w:rPr>
            </w:pPr>
          </w:p>
          <w:p w:rsidR="00EC5BD9" w:rsidRDefault="00BD3DD4">
            <w:pPr>
              <w:tabs>
                <w:tab w:val="left" w:pos="1304"/>
              </w:tabs>
              <w:jc w:val="center"/>
              <w:rPr>
                <w:rFonts w:ascii="Times New Roman" w:eastAsia="Times New Roman" w:hAnsi="Times New Roman" w:cs="Times New Roman"/>
                <w:sz w:val="36"/>
                <w:szCs w:val="36"/>
              </w:rPr>
            </w:pPr>
            <w:r>
              <w:rPr>
                <w:rFonts w:ascii="Times New Roman" w:eastAsia="Times New Roman" w:hAnsi="Times New Roman" w:cs="Times New Roman"/>
                <w:b/>
                <w:color w:val="7F7F7F"/>
                <w:sz w:val="32"/>
                <w:szCs w:val="32"/>
              </w:rPr>
              <w:t xml:space="preserve">CP N°: </w:t>
            </w:r>
            <w:r w:rsidRPr="00C65599">
              <w:rPr>
                <w:rFonts w:ascii="Times New Roman" w:eastAsia="Times New Roman" w:hAnsi="Times New Roman" w:cs="Times New Roman"/>
                <w:b/>
                <w:color w:val="7F7F7F"/>
                <w:sz w:val="32"/>
                <w:szCs w:val="32"/>
              </w:rPr>
              <w:t xml:space="preserve">Nº </w:t>
            </w:r>
            <w:r w:rsidR="00E01747" w:rsidRPr="00C65599">
              <w:rPr>
                <w:rFonts w:ascii="Times New Roman" w:eastAsia="Times New Roman" w:hAnsi="Times New Roman" w:cs="Times New Roman"/>
                <w:b/>
                <w:color w:val="7F7F7F"/>
                <w:sz w:val="32"/>
                <w:szCs w:val="32"/>
              </w:rPr>
              <w:t>05</w:t>
            </w:r>
            <w:r w:rsidRPr="00C65599">
              <w:rPr>
                <w:rFonts w:ascii="Times New Roman" w:eastAsia="Times New Roman" w:hAnsi="Times New Roman" w:cs="Times New Roman"/>
                <w:b/>
                <w:color w:val="7F7F7F"/>
                <w:sz w:val="32"/>
                <w:szCs w:val="32"/>
              </w:rPr>
              <w:t>/2023</w:t>
            </w:r>
          </w:p>
          <w:p w:rsidR="00EC5BD9" w:rsidRDefault="00EC5BD9">
            <w:pPr>
              <w:tabs>
                <w:tab w:val="left" w:pos="1304"/>
              </w:tabs>
              <w:jc w:val="center"/>
              <w:rPr>
                <w:rFonts w:ascii="Times New Roman" w:eastAsia="Times New Roman" w:hAnsi="Times New Roman" w:cs="Times New Roman"/>
                <w:i/>
                <w:color w:val="2E75B5"/>
              </w:rPr>
            </w:pPr>
          </w:p>
          <w:p w:rsidR="00EC5BD9" w:rsidRDefault="00EC5BD9">
            <w:pPr>
              <w:tabs>
                <w:tab w:val="left" w:pos="1584"/>
              </w:tabs>
              <w:ind w:left="215" w:right="278"/>
              <w:jc w:val="center"/>
              <w:rPr>
                <w:rFonts w:ascii="Times New Roman" w:eastAsia="Times New Roman" w:hAnsi="Times New Roman" w:cs="Times New Roman"/>
                <w:b/>
                <w:i/>
                <w:color w:val="4472C4"/>
                <w:sz w:val="36"/>
                <w:szCs w:val="36"/>
              </w:rPr>
            </w:pPr>
          </w:p>
          <w:p w:rsidR="00EC5BD9" w:rsidRDefault="00BD3DD4">
            <w:pPr>
              <w:jc w:val="center"/>
              <w:rPr>
                <w:rFonts w:ascii="Times New Roman" w:eastAsia="Times New Roman" w:hAnsi="Times New Roman" w:cs="Times New Roman"/>
                <w:sz w:val="36"/>
                <w:szCs w:val="36"/>
              </w:rPr>
            </w:pPr>
            <w:r>
              <w:rPr>
                <w:rFonts w:ascii="Times New Roman" w:eastAsia="Times New Roman" w:hAnsi="Times New Roman" w:cs="Times New Roman"/>
                <w:b/>
                <w:color w:val="7F7F7F"/>
                <w:sz w:val="32"/>
                <w:szCs w:val="32"/>
              </w:rPr>
              <w:t>Fecha y lugar</w:t>
            </w:r>
            <w:r w:rsidRPr="00C65599">
              <w:rPr>
                <w:rFonts w:ascii="Times New Roman" w:eastAsia="Times New Roman" w:hAnsi="Times New Roman" w:cs="Times New Roman"/>
                <w:b/>
                <w:color w:val="7F7F7F"/>
                <w:sz w:val="32"/>
                <w:szCs w:val="32"/>
              </w:rPr>
              <w:t xml:space="preserve">: </w:t>
            </w:r>
            <w:r w:rsidR="003676F6" w:rsidRPr="00C65599">
              <w:rPr>
                <w:rFonts w:ascii="Times New Roman" w:eastAsia="Times New Roman" w:hAnsi="Times New Roman" w:cs="Times New Roman"/>
                <w:b/>
                <w:color w:val="7F7F7F"/>
                <w:sz w:val="32"/>
                <w:szCs w:val="32"/>
              </w:rPr>
              <w:t>19/0</w:t>
            </w:r>
            <w:r w:rsidR="00E01747" w:rsidRPr="00C65599">
              <w:rPr>
                <w:rFonts w:ascii="Times New Roman" w:eastAsia="Times New Roman" w:hAnsi="Times New Roman" w:cs="Times New Roman"/>
                <w:b/>
                <w:color w:val="7F7F7F"/>
                <w:sz w:val="32"/>
                <w:szCs w:val="32"/>
              </w:rPr>
              <w:t>7</w:t>
            </w:r>
            <w:r w:rsidR="003676F6" w:rsidRPr="00C65599">
              <w:rPr>
                <w:rFonts w:ascii="Times New Roman" w:eastAsia="Times New Roman" w:hAnsi="Times New Roman" w:cs="Times New Roman"/>
                <w:b/>
                <w:color w:val="7F7F7F"/>
                <w:sz w:val="32"/>
                <w:szCs w:val="32"/>
              </w:rPr>
              <w:t>/2023</w:t>
            </w:r>
            <w:r w:rsidR="003676F6">
              <w:rPr>
                <w:rFonts w:ascii="Times New Roman" w:eastAsia="Times New Roman" w:hAnsi="Times New Roman" w:cs="Times New Roman"/>
                <w:b/>
                <w:color w:val="7F7F7F"/>
                <w:sz w:val="32"/>
                <w:szCs w:val="32"/>
              </w:rPr>
              <w:t xml:space="preserve">, </w:t>
            </w:r>
            <w:r>
              <w:rPr>
                <w:rFonts w:ascii="Times New Roman" w:eastAsia="Times New Roman" w:hAnsi="Times New Roman" w:cs="Times New Roman"/>
                <w:b/>
                <w:color w:val="7F7F7F"/>
                <w:sz w:val="32"/>
                <w:szCs w:val="32"/>
              </w:rPr>
              <w:t>Santa Fe</w:t>
            </w:r>
          </w:p>
          <w:p w:rsidR="00EC5BD9" w:rsidRDefault="00EC5BD9">
            <w:pPr>
              <w:jc w:val="center"/>
              <w:rPr>
                <w:rFonts w:ascii="Times New Roman" w:eastAsia="Times New Roman" w:hAnsi="Times New Roman" w:cs="Times New Roman"/>
                <w:sz w:val="36"/>
                <w:szCs w:val="36"/>
              </w:rPr>
            </w:pPr>
          </w:p>
          <w:p w:rsidR="00EC5BD9" w:rsidRDefault="00EC5BD9">
            <w:pPr>
              <w:jc w:val="center"/>
              <w:rPr>
                <w:rFonts w:ascii="Times New Roman" w:eastAsia="Times New Roman" w:hAnsi="Times New Roman" w:cs="Times New Roman"/>
                <w:sz w:val="36"/>
                <w:szCs w:val="36"/>
              </w:rPr>
            </w:pPr>
          </w:p>
          <w:p w:rsidR="00EC5BD9" w:rsidRDefault="00BD3DD4">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rPr>
                <w:rFonts w:ascii="Times New Roman" w:eastAsia="Times New Roman" w:hAnsi="Times New Roman" w:cs="Times New Roman"/>
                <w:b/>
              </w:rPr>
            </w:pPr>
            <w:r>
              <w:rPr>
                <w:rFonts w:ascii="Times New Roman" w:eastAsia="Times New Roman" w:hAnsi="Times New Roman" w:cs="Times New Roman"/>
                <w:b/>
                <w:color w:val="7F7F7F"/>
                <w:sz w:val="28"/>
                <w:szCs w:val="28"/>
              </w:rPr>
              <w:t>República Argentina</w:t>
            </w:r>
          </w:p>
          <w:p w:rsidR="00EC5BD9" w:rsidRDefault="00EC5BD9">
            <w:pPr>
              <w:ind w:left="215" w:right="278"/>
              <w:rPr>
                <w:rFonts w:ascii="Times New Roman" w:eastAsia="Times New Roman" w:hAnsi="Times New Roman" w:cs="Times New Roman"/>
                <w:b/>
                <w:i/>
                <w:color w:val="4472C4"/>
                <w:sz w:val="32"/>
                <w:szCs w:val="32"/>
              </w:rPr>
            </w:pPr>
          </w:p>
        </w:tc>
      </w:tr>
    </w:tbl>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rPr>
      </w:pPr>
    </w:p>
    <w:p w:rsidR="00EC5BD9" w:rsidRDefault="00EC5BD9">
      <w:pPr>
        <w:jc w:val="center"/>
        <w:rPr>
          <w:rFonts w:ascii="Times New Roman" w:eastAsia="Times New Roman" w:hAnsi="Times New Roman" w:cs="Times New Roman"/>
          <w:b/>
          <w:sz w:val="22"/>
          <w:szCs w:val="22"/>
          <w:u w:val="single"/>
        </w:rPr>
      </w:pPr>
    </w:p>
    <w:p w:rsidR="00EC5BD9" w:rsidRDefault="00EC5BD9">
      <w:pPr>
        <w:jc w:val="center"/>
        <w:rPr>
          <w:rFonts w:ascii="Times New Roman" w:eastAsia="Times New Roman" w:hAnsi="Times New Roman" w:cs="Times New Roman"/>
          <w:b/>
          <w:sz w:val="22"/>
          <w:szCs w:val="22"/>
        </w:rPr>
      </w:pPr>
    </w:p>
    <w:p w:rsidR="00EC5BD9" w:rsidRDefault="00EC5BD9">
      <w:pPr>
        <w:ind w:left="1416"/>
        <w:rPr>
          <w:rFonts w:ascii="Times New Roman" w:eastAsia="Times New Roman" w:hAnsi="Times New Roman" w:cs="Times New Roman"/>
          <w:sz w:val="22"/>
          <w:szCs w:val="22"/>
        </w:rPr>
      </w:pPr>
    </w:p>
    <w:p w:rsidR="00EC5BD9" w:rsidRDefault="00EC5BD9">
      <w:pPr>
        <w:ind w:left="1416"/>
        <w:rPr>
          <w:rFonts w:ascii="Times New Roman" w:eastAsia="Times New Roman" w:hAnsi="Times New Roman" w:cs="Times New Roman"/>
          <w:sz w:val="22"/>
          <w:szCs w:val="22"/>
        </w:rPr>
      </w:pPr>
    </w:p>
    <w:tbl>
      <w:tblPr>
        <w:tblStyle w:val="af2"/>
        <w:tblW w:w="845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00" w:firstRow="0" w:lastRow="0" w:firstColumn="0" w:lastColumn="0" w:noHBand="0" w:noVBand="0"/>
      </w:tblPr>
      <w:tblGrid>
        <w:gridCol w:w="8452"/>
      </w:tblGrid>
      <w:tr w:rsidR="00EC5BD9">
        <w:trPr>
          <w:jc w:val="center"/>
        </w:trPr>
        <w:tc>
          <w:tcPr>
            <w:tcW w:w="8452" w:type="dxa"/>
            <w:shd w:val="clear" w:color="auto" w:fill="1F3864"/>
          </w:tcPr>
          <w:p w:rsidR="00EC5BD9" w:rsidRDefault="00BD3DD4">
            <w:pPr>
              <w:keepLines/>
              <w:tabs>
                <w:tab w:val="left" w:pos="1843"/>
              </w:tabs>
              <w:spacing w:after="120"/>
              <w:jc w:val="center"/>
              <w:rPr>
                <w:rFonts w:ascii="Times New Roman" w:eastAsia="Times New Roman" w:hAnsi="Times New Roman" w:cs="Times New Roman"/>
                <w:b/>
              </w:rPr>
            </w:pPr>
            <w:r>
              <w:rPr>
                <w:rFonts w:ascii="Times New Roman" w:eastAsia="Times New Roman" w:hAnsi="Times New Roman" w:cs="Times New Roman"/>
                <w:b/>
              </w:rPr>
              <w:t>INDICE</w:t>
            </w:r>
          </w:p>
        </w:tc>
      </w:tr>
      <w:tr w:rsidR="00EC5BD9">
        <w:trPr>
          <w:jc w:val="center"/>
        </w:trPr>
        <w:tc>
          <w:tcPr>
            <w:tcW w:w="8452" w:type="dxa"/>
          </w:tcPr>
          <w:p w:rsidR="00EC5BD9" w:rsidRDefault="00BD3DD4">
            <w:pPr>
              <w:keepLines/>
              <w:tabs>
                <w:tab w:val="left" w:pos="1843"/>
              </w:tabs>
              <w:spacing w:after="120"/>
              <w:rPr>
                <w:rFonts w:ascii="Times New Roman" w:eastAsia="Times New Roman" w:hAnsi="Times New Roman" w:cs="Times New Roman"/>
                <w:b/>
              </w:rPr>
            </w:pPr>
            <w:r>
              <w:rPr>
                <w:rFonts w:ascii="Times New Roman" w:eastAsia="Times New Roman" w:hAnsi="Times New Roman" w:cs="Times New Roman"/>
                <w:b/>
              </w:rPr>
              <w:t>Sección I. Carta de invitación / Modelo de publicación</w:t>
            </w:r>
          </w:p>
        </w:tc>
      </w:tr>
      <w:tr w:rsidR="00EC5BD9">
        <w:trPr>
          <w:jc w:val="center"/>
        </w:trPr>
        <w:tc>
          <w:tcPr>
            <w:tcW w:w="8452" w:type="dxa"/>
          </w:tcPr>
          <w:p w:rsidR="00EC5BD9" w:rsidRDefault="00BD3DD4">
            <w:pPr>
              <w:keepLines/>
              <w:tabs>
                <w:tab w:val="left" w:pos="1843"/>
              </w:tabs>
              <w:spacing w:after="120"/>
              <w:rPr>
                <w:rFonts w:ascii="Times New Roman" w:eastAsia="Times New Roman" w:hAnsi="Times New Roman" w:cs="Times New Roman"/>
                <w:b/>
              </w:rPr>
            </w:pPr>
            <w:r>
              <w:rPr>
                <w:rFonts w:ascii="Times New Roman" w:eastAsia="Times New Roman" w:hAnsi="Times New Roman" w:cs="Times New Roman"/>
                <w:b/>
              </w:rPr>
              <w:t>Sección II. Instrucciones para la preparación y presentación de las Cotizaciones</w:t>
            </w:r>
          </w:p>
        </w:tc>
      </w:tr>
      <w:tr w:rsidR="00EC5BD9">
        <w:trPr>
          <w:jc w:val="center"/>
        </w:trPr>
        <w:tc>
          <w:tcPr>
            <w:tcW w:w="8452" w:type="dxa"/>
          </w:tcPr>
          <w:p w:rsidR="00EC5BD9" w:rsidRDefault="00BD3DD4">
            <w:pPr>
              <w:keepLines/>
              <w:tabs>
                <w:tab w:val="left" w:pos="1843"/>
              </w:tabs>
              <w:spacing w:after="120"/>
              <w:rPr>
                <w:rFonts w:ascii="Times New Roman" w:eastAsia="Times New Roman" w:hAnsi="Times New Roman" w:cs="Times New Roman"/>
                <w:b/>
                <w:highlight w:val="green"/>
              </w:rPr>
            </w:pPr>
            <w:r>
              <w:rPr>
                <w:rFonts w:ascii="Times New Roman" w:eastAsia="Times New Roman" w:hAnsi="Times New Roman" w:cs="Times New Roman"/>
                <w:b/>
              </w:rPr>
              <w:t>Sección III. Formularios de la Cotización</w:t>
            </w:r>
          </w:p>
        </w:tc>
      </w:tr>
      <w:tr w:rsidR="00EC5BD9">
        <w:trPr>
          <w:jc w:val="center"/>
        </w:trPr>
        <w:tc>
          <w:tcPr>
            <w:tcW w:w="8452" w:type="dxa"/>
          </w:tcPr>
          <w:p w:rsidR="00EC5BD9" w:rsidRDefault="00BD3DD4">
            <w:pPr>
              <w:keepLines/>
              <w:tabs>
                <w:tab w:val="left" w:pos="1843"/>
              </w:tabs>
              <w:spacing w:after="120"/>
              <w:rPr>
                <w:rFonts w:ascii="Times New Roman" w:eastAsia="Times New Roman" w:hAnsi="Times New Roman" w:cs="Times New Roman"/>
                <w:b/>
              </w:rPr>
            </w:pPr>
            <w:r>
              <w:rPr>
                <w:rFonts w:ascii="Times New Roman" w:eastAsia="Times New Roman" w:hAnsi="Times New Roman" w:cs="Times New Roman"/>
                <w:b/>
              </w:rPr>
              <w:t>Sección IV. Especificaciones técnicas y planos</w:t>
            </w:r>
          </w:p>
        </w:tc>
      </w:tr>
      <w:tr w:rsidR="00EC5BD9">
        <w:trPr>
          <w:jc w:val="center"/>
        </w:trPr>
        <w:tc>
          <w:tcPr>
            <w:tcW w:w="8452" w:type="dxa"/>
          </w:tcPr>
          <w:p w:rsidR="00EC5BD9" w:rsidRDefault="00BD3DD4">
            <w:pPr>
              <w:keepLines/>
              <w:tabs>
                <w:tab w:val="left" w:pos="1843"/>
              </w:tabs>
              <w:spacing w:after="120"/>
              <w:rPr>
                <w:rFonts w:ascii="Times New Roman" w:eastAsia="Times New Roman" w:hAnsi="Times New Roman" w:cs="Times New Roman"/>
                <w:b/>
              </w:rPr>
            </w:pPr>
            <w:r>
              <w:rPr>
                <w:rFonts w:ascii="Times New Roman" w:eastAsia="Times New Roman" w:hAnsi="Times New Roman" w:cs="Times New Roman"/>
                <w:b/>
              </w:rPr>
              <w:t>Sección V. Modelo de Contrato y Condiciones Contractuales</w:t>
            </w:r>
          </w:p>
        </w:tc>
      </w:tr>
      <w:tr w:rsidR="00EC5BD9">
        <w:trPr>
          <w:jc w:val="center"/>
        </w:trPr>
        <w:tc>
          <w:tcPr>
            <w:tcW w:w="8452" w:type="dxa"/>
          </w:tcPr>
          <w:p w:rsidR="00EC5BD9" w:rsidRDefault="00BD3DD4">
            <w:pPr>
              <w:keepLines/>
              <w:tabs>
                <w:tab w:val="left" w:pos="1843"/>
              </w:tabs>
              <w:spacing w:after="120"/>
              <w:rPr>
                <w:rFonts w:ascii="Times New Roman" w:eastAsia="Times New Roman" w:hAnsi="Times New Roman" w:cs="Times New Roman"/>
                <w:b/>
              </w:rPr>
            </w:pPr>
            <w:r>
              <w:rPr>
                <w:rFonts w:ascii="Times New Roman" w:eastAsia="Times New Roman" w:hAnsi="Times New Roman" w:cs="Times New Roman"/>
                <w:b/>
              </w:rPr>
              <w:t>Anexo 1. Países Elegibles</w:t>
            </w:r>
          </w:p>
        </w:tc>
      </w:tr>
      <w:tr w:rsidR="00EC5BD9">
        <w:trPr>
          <w:jc w:val="center"/>
        </w:trPr>
        <w:tc>
          <w:tcPr>
            <w:tcW w:w="8452" w:type="dxa"/>
          </w:tcPr>
          <w:p w:rsidR="00EC5BD9" w:rsidRDefault="00BD3DD4">
            <w:pPr>
              <w:keepLines/>
              <w:tabs>
                <w:tab w:val="left" w:pos="1843"/>
              </w:tabs>
              <w:spacing w:after="120"/>
              <w:rPr>
                <w:rFonts w:ascii="Times New Roman" w:eastAsia="Times New Roman" w:hAnsi="Times New Roman" w:cs="Times New Roman"/>
                <w:b/>
              </w:rPr>
            </w:pPr>
            <w:r>
              <w:rPr>
                <w:rFonts w:ascii="Times New Roman" w:eastAsia="Times New Roman" w:hAnsi="Times New Roman" w:cs="Times New Roman"/>
                <w:b/>
              </w:rPr>
              <w:t>Anexo 2. Prácticas Prohibidas</w:t>
            </w:r>
          </w:p>
        </w:tc>
      </w:tr>
      <w:tr w:rsidR="00EC5BD9">
        <w:trPr>
          <w:jc w:val="center"/>
        </w:trPr>
        <w:tc>
          <w:tcPr>
            <w:tcW w:w="8452" w:type="dxa"/>
          </w:tcPr>
          <w:p w:rsidR="00EC5BD9" w:rsidRDefault="00BD3DD4">
            <w:pPr>
              <w:keepLines/>
              <w:tabs>
                <w:tab w:val="left" w:pos="1843"/>
              </w:tabs>
              <w:spacing w:after="120"/>
              <w:rPr>
                <w:rFonts w:ascii="Times New Roman" w:eastAsia="Times New Roman" w:hAnsi="Times New Roman" w:cs="Times New Roman"/>
                <w:b/>
              </w:rPr>
            </w:pPr>
            <w:r>
              <w:rPr>
                <w:rFonts w:ascii="Times New Roman" w:eastAsia="Times New Roman" w:hAnsi="Times New Roman" w:cs="Times New Roman"/>
                <w:b/>
              </w:rPr>
              <w:t xml:space="preserve">Anexo 3. Formularios para Contrato </w:t>
            </w:r>
          </w:p>
        </w:tc>
      </w:tr>
    </w:tbl>
    <w:p w:rsidR="00EC5BD9" w:rsidRDefault="00EC5BD9">
      <w:pPr>
        <w:jc w:val="right"/>
        <w:rPr>
          <w:rFonts w:ascii="Times New Roman" w:eastAsia="Times New Roman" w:hAnsi="Times New Roman" w:cs="Times New Roman"/>
          <w:b/>
          <w:highlight w:val="yellow"/>
        </w:rPr>
      </w:pPr>
    </w:p>
    <w:p w:rsidR="00EC5BD9" w:rsidRDefault="00BD3DD4">
      <w:pPr>
        <w:spacing w:after="120"/>
        <w:ind w:left="720" w:hanging="720"/>
        <w:jc w:val="right"/>
        <w:rPr>
          <w:rFonts w:ascii="Times New Roman" w:eastAsia="Times New Roman" w:hAnsi="Times New Roman" w:cs="Times New Roman"/>
          <w:b/>
        </w:rPr>
      </w:pPr>
      <w:r>
        <w:br w:type="page"/>
      </w:r>
      <w:r>
        <w:rPr>
          <w:rFonts w:ascii="Times New Roman" w:eastAsia="Times New Roman" w:hAnsi="Times New Roman" w:cs="Times New Roman"/>
          <w:b/>
        </w:rPr>
        <w:lastRenderedPageBreak/>
        <w:t>Sección I</w:t>
      </w:r>
    </w:p>
    <w:p w:rsidR="00EC5BD9" w:rsidRDefault="00BD3DD4">
      <w:pPr>
        <w:pStyle w:val="Ttulo1"/>
        <w:shd w:val="clear" w:color="auto" w:fill="4472C4"/>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Carta de Invitación </w:t>
      </w:r>
    </w:p>
    <w:p w:rsidR="00EC5BD9" w:rsidRDefault="00EC5BD9">
      <w:pPr>
        <w:jc w:val="right"/>
        <w:rPr>
          <w:rFonts w:ascii="Times New Roman" w:eastAsia="Times New Roman" w:hAnsi="Times New Roman" w:cs="Times New Roman"/>
          <w:i/>
          <w:color w:val="000099"/>
          <w:sz w:val="24"/>
          <w:szCs w:val="24"/>
        </w:rPr>
      </w:pPr>
    </w:p>
    <w:p w:rsidR="00EC5BD9" w:rsidRPr="00C65599" w:rsidRDefault="00BD3DD4">
      <w:pPr>
        <w:jc w:val="right"/>
        <w:rPr>
          <w:rFonts w:ascii="Times New Roman" w:eastAsia="Times New Roman" w:hAnsi="Times New Roman" w:cs="Times New Roman"/>
          <w:i/>
          <w:sz w:val="24"/>
          <w:szCs w:val="24"/>
        </w:rPr>
      </w:pPr>
      <w:r w:rsidRPr="00C65599">
        <w:rPr>
          <w:rFonts w:ascii="Times New Roman" w:eastAsia="Times New Roman" w:hAnsi="Times New Roman" w:cs="Times New Roman"/>
          <w:i/>
          <w:sz w:val="24"/>
          <w:szCs w:val="24"/>
        </w:rPr>
        <w:t xml:space="preserve">Santa Fe, </w:t>
      </w:r>
      <w:r w:rsidR="00FD7366" w:rsidRPr="00C65599">
        <w:rPr>
          <w:rFonts w:ascii="Times New Roman" w:eastAsia="Times New Roman" w:hAnsi="Times New Roman" w:cs="Times New Roman"/>
          <w:i/>
          <w:sz w:val="24"/>
          <w:szCs w:val="24"/>
        </w:rPr>
        <w:t xml:space="preserve">12 </w:t>
      </w:r>
      <w:r w:rsidRPr="00C65599">
        <w:rPr>
          <w:rFonts w:ascii="Times New Roman" w:eastAsia="Times New Roman" w:hAnsi="Times New Roman" w:cs="Times New Roman"/>
          <w:i/>
          <w:sz w:val="24"/>
          <w:szCs w:val="24"/>
        </w:rPr>
        <w:t>de</w:t>
      </w:r>
      <w:r w:rsidR="00FD7366" w:rsidRPr="00C65599">
        <w:rPr>
          <w:rFonts w:ascii="Times New Roman" w:eastAsia="Times New Roman" w:hAnsi="Times New Roman" w:cs="Times New Roman"/>
          <w:i/>
          <w:sz w:val="24"/>
          <w:szCs w:val="24"/>
        </w:rPr>
        <w:t xml:space="preserve"> junio</w:t>
      </w:r>
      <w:r w:rsidRPr="00C65599">
        <w:rPr>
          <w:rFonts w:ascii="Times New Roman" w:eastAsia="Times New Roman" w:hAnsi="Times New Roman" w:cs="Times New Roman"/>
          <w:i/>
          <w:sz w:val="24"/>
          <w:szCs w:val="24"/>
        </w:rPr>
        <w:t xml:space="preserve"> de 2023 </w:t>
      </w: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Señores </w:t>
      </w:r>
    </w:p>
    <w:p w:rsidR="00FD7366" w:rsidRDefault="00FD7366">
      <w:pPr>
        <w:jc w:val="right"/>
        <w:rPr>
          <w:rFonts w:ascii="Times New Roman" w:eastAsia="Times New Roman" w:hAnsi="Times New Roman" w:cs="Times New Roman"/>
          <w:b/>
          <w:sz w:val="24"/>
          <w:szCs w:val="24"/>
        </w:rPr>
      </w:pPr>
      <w:bookmarkStart w:id="6" w:name="_heading=h.tyjcwt" w:colFirst="0" w:colLast="0"/>
      <w:bookmarkEnd w:id="6"/>
    </w:p>
    <w:p w:rsidR="00EC5BD9" w:rsidRDefault="00BD3DD4">
      <w:pPr>
        <w:jc w:val="righ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Ref.:  </w:t>
      </w:r>
      <w:r>
        <w:rPr>
          <w:rFonts w:ascii="Times New Roman" w:eastAsia="Times New Roman" w:hAnsi="Times New Roman" w:cs="Times New Roman"/>
          <w:i/>
          <w:sz w:val="24"/>
          <w:szCs w:val="24"/>
        </w:rPr>
        <w:t xml:space="preserve">Préstamo Nº 5293/OC-AR  </w:t>
      </w:r>
    </w:p>
    <w:p w:rsidR="00EC5BD9" w:rsidRDefault="00BD3DD4">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SOLICITUD DE COTIZACIÓN DE PRECIOS</w:t>
      </w:r>
    </w:p>
    <w:p w:rsidR="00EC5BD9" w:rsidRDefault="00BD3DD4">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DE BIENES Y/O SERVICIOS DISTINTOS A CONSULTORÍA</w:t>
      </w:r>
    </w:p>
    <w:p w:rsidR="00EC5BD9" w:rsidRPr="00C65599" w:rsidRDefault="00BD3DD4">
      <w:pPr>
        <w:ind w:left="3600"/>
        <w:jc w:val="right"/>
        <w:rPr>
          <w:rFonts w:ascii="Times New Roman" w:eastAsia="Times New Roman" w:hAnsi="Times New Roman" w:cs="Times New Roman"/>
          <w:i/>
          <w:sz w:val="24"/>
          <w:szCs w:val="24"/>
        </w:rPr>
      </w:pPr>
      <w:r w:rsidRPr="00C65599">
        <w:rPr>
          <w:rFonts w:ascii="Times New Roman" w:eastAsia="Times New Roman" w:hAnsi="Times New Roman" w:cs="Times New Roman"/>
          <w:i/>
          <w:sz w:val="24"/>
          <w:szCs w:val="24"/>
        </w:rPr>
        <w:t xml:space="preserve"> Comparación de Precios N° </w:t>
      </w:r>
      <w:r w:rsidR="00E01747" w:rsidRPr="00C65599">
        <w:rPr>
          <w:rFonts w:ascii="Times New Roman" w:eastAsia="Times New Roman" w:hAnsi="Times New Roman" w:cs="Times New Roman"/>
          <w:i/>
          <w:sz w:val="24"/>
          <w:szCs w:val="24"/>
        </w:rPr>
        <w:t>05</w:t>
      </w:r>
      <w:r w:rsidRPr="00C65599">
        <w:rPr>
          <w:rFonts w:ascii="Times New Roman" w:eastAsia="Times New Roman" w:hAnsi="Times New Roman" w:cs="Times New Roman"/>
          <w:i/>
          <w:sz w:val="24"/>
          <w:szCs w:val="24"/>
        </w:rPr>
        <w:t xml:space="preserve">/23   </w:t>
      </w:r>
    </w:p>
    <w:p w:rsidR="00EC5BD9" w:rsidRPr="00C65599" w:rsidRDefault="00BD3DD4" w:rsidP="00C65599">
      <w:pPr>
        <w:ind w:left="5255" w:right="-18"/>
        <w:jc w:val="right"/>
        <w:rPr>
          <w:rFonts w:ascii="Times New Roman" w:eastAsia="Times New Roman" w:hAnsi="Times New Roman" w:cs="Times New Roman"/>
          <w:i/>
          <w:sz w:val="24"/>
          <w:szCs w:val="24"/>
        </w:rPr>
      </w:pPr>
      <w:r w:rsidRPr="00C65599">
        <w:rPr>
          <w:i/>
        </w:rPr>
        <w:t>Adquisición de cromatógrafo de gases con detectores FID y TCD - PE TRA ENERGÉTICA N° 14/21-CONICET</w:t>
      </w:r>
    </w:p>
    <w:p w:rsidR="00EC5BD9" w:rsidRDefault="00EC5BD9">
      <w:pPr>
        <w:rPr>
          <w:rFonts w:ascii="Times New Roman" w:eastAsia="Times New Roman" w:hAnsi="Times New Roman" w:cs="Times New Roman"/>
          <w:i/>
          <w:color w:val="000099"/>
          <w:sz w:val="24"/>
          <w:szCs w:val="24"/>
        </w:rPr>
      </w:pPr>
    </w:p>
    <w:p w:rsidR="00EC5BD9" w:rsidRPr="00FD7366" w:rsidRDefault="00BD3D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República Argentina ha recibido un préstamo del Banco Interamericano de Desarrollo (BID) para financiar </w:t>
      </w:r>
      <w:r w:rsidRPr="00FD7366">
        <w:rPr>
          <w:rFonts w:ascii="Times New Roman" w:eastAsia="Times New Roman" w:hAnsi="Times New Roman" w:cs="Times New Roman"/>
          <w:sz w:val="24"/>
          <w:szCs w:val="24"/>
        </w:rPr>
        <w:t xml:space="preserve">parcialmente el costo del Programa </w:t>
      </w:r>
      <w:r w:rsidRPr="00FD7366">
        <w:rPr>
          <w:rFonts w:ascii="Times New Roman" w:eastAsia="Times New Roman" w:hAnsi="Times New Roman" w:cs="Times New Roman"/>
          <w:sz w:val="23"/>
          <w:szCs w:val="23"/>
        </w:rPr>
        <w:t xml:space="preserve">e Innovación Federal (5293/OC-AR) </w:t>
      </w:r>
      <w:r w:rsidRPr="00FD7366">
        <w:rPr>
          <w:rFonts w:ascii="Times New Roman" w:eastAsia="Times New Roman" w:hAnsi="Times New Roman" w:cs="Times New Roman"/>
          <w:sz w:val="24"/>
          <w:szCs w:val="24"/>
        </w:rPr>
        <w:t xml:space="preserve">y se propone utilizar parte de los fondos de este préstamo para la adquisición/ provisión </w:t>
      </w:r>
      <w:r w:rsidRPr="00C65599">
        <w:rPr>
          <w:rFonts w:ascii="Times New Roman" w:eastAsia="Times New Roman" w:hAnsi="Times New Roman" w:cs="Times New Roman"/>
          <w:i/>
          <w:sz w:val="24"/>
          <w:szCs w:val="24"/>
        </w:rPr>
        <w:t>de  un (1) cromatógrafo de gases con detectores FID y TCD</w:t>
      </w:r>
      <w:r w:rsidR="000C0C2E">
        <w:rPr>
          <w:rFonts w:ascii="Times New Roman" w:eastAsia="Times New Roman" w:hAnsi="Times New Roman" w:cs="Times New Roman"/>
          <w:i/>
          <w:sz w:val="24"/>
          <w:szCs w:val="24"/>
        </w:rPr>
        <w:t xml:space="preserve"> </w:t>
      </w:r>
      <w:r w:rsidRPr="00FD7366">
        <w:rPr>
          <w:rFonts w:ascii="Times New Roman" w:eastAsia="Times New Roman" w:hAnsi="Times New Roman" w:cs="Times New Roman"/>
          <w:sz w:val="24"/>
          <w:szCs w:val="24"/>
        </w:rPr>
        <w:t xml:space="preserve">y efectuar los pagos elegibles bajo el Contrato de Préstamo Nº5293/OC-AR. </w:t>
      </w:r>
    </w:p>
    <w:p w:rsidR="00EC5BD9" w:rsidRPr="00C65599" w:rsidRDefault="00BD3DD4">
      <w:pPr>
        <w:pBdr>
          <w:top w:val="nil"/>
          <w:left w:val="nil"/>
          <w:bottom w:val="nil"/>
          <w:right w:val="nil"/>
          <w:between w:val="nil"/>
        </w:pBdr>
        <w:spacing w:after="120"/>
        <w:jc w:val="both"/>
        <w:rPr>
          <w:rFonts w:ascii="Times New Roman" w:eastAsia="Times New Roman" w:hAnsi="Times New Roman" w:cs="Times New Roman"/>
          <w:sz w:val="24"/>
          <w:szCs w:val="24"/>
        </w:rPr>
      </w:pPr>
      <w:r w:rsidRPr="00C65599">
        <w:rPr>
          <w:rFonts w:ascii="Times New Roman" w:eastAsia="Times New Roman" w:hAnsi="Times New Roman" w:cs="Times New Roman"/>
          <w:sz w:val="24"/>
          <w:szCs w:val="24"/>
        </w:rPr>
        <w:t>El Consejo Nacional de Investigaciones Científicas y Técnicas (CONICET), en su carácter de Comprador, invita a los Proveedores elegibles a presentar Cotizaciones para este proceso de cotización.</w:t>
      </w:r>
    </w:p>
    <w:p w:rsidR="00EC5BD9" w:rsidRPr="00C65599" w:rsidRDefault="00BD3DD4">
      <w:pPr>
        <w:pBdr>
          <w:top w:val="nil"/>
          <w:left w:val="nil"/>
          <w:bottom w:val="nil"/>
          <w:right w:val="nil"/>
          <w:between w:val="nil"/>
        </w:pBdr>
        <w:spacing w:after="120"/>
        <w:jc w:val="both"/>
        <w:rPr>
          <w:rFonts w:ascii="Times New Roman" w:eastAsia="Times New Roman" w:hAnsi="Times New Roman" w:cs="Times New Roman"/>
          <w:sz w:val="24"/>
          <w:szCs w:val="24"/>
        </w:rPr>
      </w:pPr>
      <w:r w:rsidRPr="00C65599">
        <w:rPr>
          <w:rFonts w:ascii="Times New Roman" w:eastAsia="Times New Roman" w:hAnsi="Times New Roman" w:cs="Times New Roman"/>
          <w:sz w:val="24"/>
          <w:szCs w:val="24"/>
        </w:rPr>
        <w:t xml:space="preserve">La comparación de cotizaciones se efectuará conforme el apartado D de la Sección II de este documento que responde al párrafo </w:t>
      </w:r>
      <w:r w:rsidRPr="00C65599">
        <w:rPr>
          <w:rFonts w:ascii="Times New Roman" w:eastAsia="Times New Roman" w:hAnsi="Times New Roman" w:cs="Times New Roman"/>
          <w:i/>
          <w:sz w:val="24"/>
          <w:szCs w:val="24"/>
        </w:rPr>
        <w:t xml:space="preserve">3.6 </w:t>
      </w:r>
      <w:r w:rsidRPr="00C65599">
        <w:rPr>
          <w:rFonts w:ascii="Times New Roman" w:eastAsia="Times New Roman" w:hAnsi="Times New Roman" w:cs="Times New Roman"/>
          <w:sz w:val="24"/>
          <w:szCs w:val="24"/>
        </w:rPr>
        <w:t xml:space="preserve">indicado en la Política </w:t>
      </w:r>
      <w:r w:rsidRPr="00C65599">
        <w:rPr>
          <w:rFonts w:ascii="Times New Roman" w:eastAsia="Times New Roman" w:hAnsi="Times New Roman" w:cs="Times New Roman"/>
          <w:i/>
          <w:sz w:val="24"/>
          <w:szCs w:val="24"/>
        </w:rPr>
        <w:t xml:space="preserve">GN 2349-15 </w:t>
      </w:r>
      <w:r w:rsidRPr="00C65599">
        <w:rPr>
          <w:rFonts w:ascii="Times New Roman" w:eastAsia="Times New Roman" w:hAnsi="Times New Roman" w:cs="Times New Roman"/>
          <w:sz w:val="24"/>
          <w:szCs w:val="24"/>
        </w:rPr>
        <w:t>para las Adquisiciones de Bienes y Obras Financiados por el BID.</w:t>
      </w:r>
    </w:p>
    <w:p w:rsidR="00EC5BD9" w:rsidRPr="00FD7366" w:rsidRDefault="00BD3DD4">
      <w:pPr>
        <w:spacing w:after="120"/>
        <w:jc w:val="both"/>
        <w:rPr>
          <w:rFonts w:ascii="Times New Roman" w:eastAsia="Times New Roman" w:hAnsi="Times New Roman" w:cs="Times New Roman"/>
          <w:sz w:val="24"/>
          <w:szCs w:val="24"/>
        </w:rPr>
      </w:pPr>
      <w:bookmarkStart w:id="7" w:name="_heading=h.3dy6vkm" w:colFirst="0" w:colLast="0"/>
      <w:bookmarkEnd w:id="7"/>
      <w:r w:rsidRPr="00FD7366">
        <w:rPr>
          <w:rFonts w:ascii="Times New Roman" w:eastAsia="Times New Roman" w:hAnsi="Times New Roman" w:cs="Times New Roman"/>
          <w:sz w:val="24"/>
          <w:szCs w:val="24"/>
        </w:rPr>
        <w:t>Podrán obtener información adicional y solicitar las aclaraciones del caso, dirigiéndose a tales efectos a:</w:t>
      </w:r>
    </w:p>
    <w:p w:rsidR="00EC5BD9" w:rsidRPr="00C65599" w:rsidRDefault="00E01747">
      <w:pPr>
        <w:spacing w:after="120"/>
        <w:jc w:val="both"/>
        <w:rPr>
          <w:rFonts w:ascii="Times New Roman" w:eastAsia="Times New Roman" w:hAnsi="Times New Roman" w:cs="Times New Roman"/>
          <w:sz w:val="24"/>
          <w:szCs w:val="24"/>
        </w:rPr>
      </w:pPr>
      <w:r w:rsidRPr="00C65599">
        <w:rPr>
          <w:rFonts w:ascii="Times New Roman" w:eastAsia="Times New Roman" w:hAnsi="Times New Roman" w:cs="Times New Roman"/>
          <w:sz w:val="24"/>
          <w:szCs w:val="24"/>
        </w:rPr>
        <w:t xml:space="preserve">Oficina de Compras, CCT CONICET SANTA FE, </w:t>
      </w:r>
      <w:r w:rsidR="00BD3DD4" w:rsidRPr="00C65599">
        <w:rPr>
          <w:rFonts w:ascii="Times New Roman" w:eastAsia="Times New Roman" w:hAnsi="Times New Roman" w:cs="Times New Roman"/>
          <w:sz w:val="24"/>
          <w:szCs w:val="24"/>
        </w:rPr>
        <w:t>Colectora Ruta 168 Km 0, Santa Fe (3000)</w:t>
      </w:r>
    </w:p>
    <w:p w:rsidR="00EC5BD9" w:rsidRDefault="00BD3DD4">
      <w:pPr>
        <w:spacing w:after="120"/>
        <w:jc w:val="both"/>
        <w:rPr>
          <w:rFonts w:ascii="Times New Roman" w:eastAsia="Times New Roman" w:hAnsi="Times New Roman" w:cs="Times New Roman"/>
          <w:i/>
          <w:color w:val="5B9BD5"/>
          <w:sz w:val="24"/>
          <w:szCs w:val="24"/>
        </w:rPr>
      </w:pPr>
      <w:r>
        <w:rPr>
          <w:rFonts w:ascii="Times New Roman" w:eastAsia="Times New Roman" w:hAnsi="Times New Roman" w:cs="Times New Roman"/>
          <w:sz w:val="24"/>
          <w:szCs w:val="24"/>
        </w:rPr>
        <w:t xml:space="preserve">Correo Electrónico: </w:t>
      </w:r>
      <w:hyperlink r:id="rId9" w:history="1">
        <w:r w:rsidR="00E01747" w:rsidRPr="002E081A">
          <w:rPr>
            <w:rStyle w:val="Hipervnculo"/>
          </w:rPr>
          <w:t>compras@santafe-conicet.gov.ar</w:t>
        </w:r>
      </w:hyperlink>
      <w:r w:rsidR="00E01747">
        <w:tab/>
      </w:r>
    </w:p>
    <w:p w:rsidR="00EC5BD9" w:rsidRDefault="00BD3DD4">
      <w:pPr>
        <w:pBdr>
          <w:top w:val="nil"/>
          <w:left w:val="nil"/>
          <w:bottom w:val="nil"/>
          <w:right w:val="nil"/>
          <w:between w:val="nil"/>
        </w:pBdr>
        <w:spacing w:after="120"/>
        <w:jc w:val="both"/>
        <w:rPr>
          <w:rFonts w:ascii="Times New Roman" w:eastAsia="Times New Roman" w:hAnsi="Times New Roman" w:cs="Times New Roman"/>
          <w:i/>
          <w:color w:val="000099"/>
          <w:sz w:val="24"/>
          <w:szCs w:val="24"/>
        </w:rPr>
      </w:pPr>
      <w:r>
        <w:rPr>
          <w:rFonts w:ascii="Times New Roman" w:eastAsia="Times New Roman" w:hAnsi="Times New Roman" w:cs="Times New Roman"/>
          <w:color w:val="000000"/>
          <w:sz w:val="24"/>
          <w:szCs w:val="24"/>
        </w:rPr>
        <w:t xml:space="preserve">Solicitamos que, por escrito, e-mail o carta, nos comuniquen dentro de los 3 (tres) días hábiles de recibida esta Invitación, si presentarán o no su Cotización. </w:t>
      </w:r>
    </w:p>
    <w:p w:rsidR="00EC5BD9" w:rsidRDefault="00BD3DD4">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Les solicitamos hacernos conocer la dirección de correo electrónico para el envío de circulares o modificaciones a esta invitación a cotizar en caso de necesidad y el link en la eventualidad de Audiencias virtuales que se realicen dentro de este proceso.</w:t>
      </w:r>
    </w:p>
    <w:p w:rsidR="00EC5BD9" w:rsidRDefault="00BD3DD4">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rsidR="00FD7366" w:rsidRDefault="00FD7366" w:rsidP="00C65599">
      <w:pPr>
        <w:pBdr>
          <w:top w:val="nil"/>
          <w:left w:val="nil"/>
          <w:bottom w:val="nil"/>
          <w:right w:val="nil"/>
          <w:between w:val="nil"/>
        </w:pBdr>
        <w:spacing w:before="240"/>
        <w:jc w:val="right"/>
        <w:rPr>
          <w:rFonts w:ascii="Times New Roman" w:eastAsia="Times New Roman" w:hAnsi="Times New Roman" w:cs="Times New Roman"/>
          <w:sz w:val="24"/>
          <w:szCs w:val="24"/>
        </w:rPr>
      </w:pPr>
      <w:r w:rsidRPr="00F67473">
        <w:rPr>
          <w:rFonts w:ascii="Times New Roman" w:eastAsia="Times New Roman" w:hAnsi="Times New Roman" w:cs="Times New Roman"/>
          <w:sz w:val="24"/>
          <w:szCs w:val="24"/>
        </w:rPr>
        <w:t>Oficina de Compras, CCT CONICET SANTA FE</w:t>
      </w:r>
      <w:r>
        <w:rPr>
          <w:rFonts w:ascii="Times New Roman" w:eastAsia="Times New Roman" w:hAnsi="Times New Roman" w:cs="Times New Roman"/>
          <w:sz w:val="24"/>
          <w:szCs w:val="24"/>
        </w:rPr>
        <w:t>.</w:t>
      </w:r>
    </w:p>
    <w:p w:rsidR="00EC5BD9" w:rsidRDefault="00BD3DD4">
      <w:pPr>
        <w:pBdr>
          <w:top w:val="nil"/>
          <w:left w:val="nil"/>
          <w:bottom w:val="nil"/>
          <w:right w:val="nil"/>
          <w:between w:val="nil"/>
        </w:pBdr>
        <w:spacing w:before="240" w:after="120"/>
        <w:jc w:val="both"/>
        <w:rPr>
          <w:rFonts w:ascii="Times New Roman" w:eastAsia="Times New Roman" w:hAnsi="Times New Roman" w:cs="Times New Roman"/>
          <w:color w:val="000000"/>
          <w:sz w:val="24"/>
          <w:szCs w:val="24"/>
        </w:rPr>
      </w:pPr>
      <w:r>
        <w:br w:type="page"/>
      </w:r>
    </w:p>
    <w:p w:rsidR="00EC5BD9" w:rsidRDefault="00BD3DD4">
      <w:pPr>
        <w:pStyle w:val="Ttulo1"/>
        <w:shd w:val="clear" w:color="auto" w:fill="4472C4"/>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lastRenderedPageBreak/>
        <w:t xml:space="preserve">PUBLICACION  </w:t>
      </w:r>
    </w:p>
    <w:p w:rsidR="00EC5BD9" w:rsidRDefault="00EC5BD9">
      <w:pPr>
        <w:pBdr>
          <w:top w:val="nil"/>
          <w:left w:val="nil"/>
          <w:bottom w:val="nil"/>
          <w:right w:val="nil"/>
          <w:between w:val="nil"/>
        </w:pBdr>
        <w:spacing w:line="312" w:lineRule="auto"/>
        <w:jc w:val="center"/>
        <w:rPr>
          <w:rFonts w:ascii="Times New Roman" w:eastAsia="Times New Roman" w:hAnsi="Times New Roman" w:cs="Times New Roman"/>
          <w:b/>
          <w:color w:val="000000"/>
          <w:sz w:val="24"/>
          <w:szCs w:val="24"/>
        </w:rPr>
      </w:pPr>
    </w:p>
    <w:p w:rsidR="00EC5BD9" w:rsidRDefault="00BD3DD4">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Solicitud de cotizaciones</w:t>
      </w:r>
    </w:p>
    <w:p w:rsidR="00EC5BD9" w:rsidRDefault="00BD3DD4">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República Argentina</w:t>
      </w:r>
    </w:p>
    <w:p w:rsidR="00EC5BD9" w:rsidRDefault="00BD3DD4">
      <w:pPr>
        <w:jc w:val="center"/>
        <w:rPr>
          <w:rFonts w:ascii="Times New Roman" w:eastAsia="Times New Roman" w:hAnsi="Times New Roman" w:cs="Times New Roman"/>
          <w:i/>
          <w:color w:val="2E75B5"/>
        </w:rPr>
      </w:pPr>
      <w:r>
        <w:rPr>
          <w:rFonts w:ascii="Times New Roman" w:eastAsia="Times New Roman" w:hAnsi="Times New Roman" w:cs="Times New Roman"/>
          <w:sz w:val="24"/>
          <w:szCs w:val="24"/>
        </w:rPr>
        <w:t xml:space="preserve">Proyecto PE TRA ENERGÉTICA  Nº 14/21 “Desarrollo de generadores basados en pilas de combustible de óxido sólido alimentadas con hidrógeno producido a partir de combustibles tradicionales” </w:t>
      </w:r>
    </w:p>
    <w:p w:rsidR="00EC5BD9" w:rsidRDefault="00BD3DD4">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Programa de Innovación Federal (5293/OC-AR)</w:t>
      </w:r>
    </w:p>
    <w:p w:rsidR="00EC5BD9" w:rsidRDefault="00BD3DD4">
      <w:pPr>
        <w:ind w:left="215" w:right="278"/>
        <w:jc w:val="center"/>
        <w:rPr>
          <w:rFonts w:ascii="Times New Roman" w:eastAsia="Times New Roman" w:hAnsi="Times New Roman" w:cs="Times New Roman"/>
          <w:b/>
          <w:i/>
          <w:color w:val="4472C4"/>
        </w:rPr>
      </w:pPr>
      <w:r>
        <w:rPr>
          <w:rFonts w:ascii="Times New Roman" w:eastAsia="Times New Roman" w:hAnsi="Times New Roman" w:cs="Times New Roman"/>
          <w:sz w:val="24"/>
          <w:szCs w:val="24"/>
        </w:rPr>
        <w:t xml:space="preserve">CP N.º </w:t>
      </w:r>
      <w:r w:rsidR="00E01747">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/23: Adquisición de cromatógrafo de gases con detectores FID y TCD </w:t>
      </w:r>
    </w:p>
    <w:p w:rsidR="00EC5BD9" w:rsidRDefault="00EC5BD9">
      <w:pPr>
        <w:jc w:val="both"/>
        <w:rPr>
          <w:rFonts w:ascii="Times New Roman" w:eastAsia="Times New Roman" w:hAnsi="Times New Roman" w:cs="Times New Roman"/>
          <w:i/>
        </w:rPr>
      </w:pPr>
    </w:p>
    <w:p w:rsidR="00EC5BD9" w:rsidRDefault="00BD3DD4">
      <w:pPr>
        <w:numPr>
          <w:ilvl w:val="0"/>
          <w:numId w:val="16"/>
        </w:numPr>
        <w:pBdr>
          <w:top w:val="nil"/>
          <w:left w:val="nil"/>
          <w:bottom w:val="nil"/>
          <w:right w:val="nil"/>
          <w:between w:val="nil"/>
        </w:pBd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República Argentina ha recibido</w:t>
      </w:r>
      <w:r w:rsidR="000C0C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 financiamiento del Banco Interamericano de Desarrollo</w:t>
      </w:r>
      <w:r w:rsidR="000C0C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 se propone utilizar parte de tales fondos para efectuar los pagos bajo el Contrato que resulte de este proceso de solicitud de cotizaciones</w:t>
      </w:r>
      <w:r>
        <w:rPr>
          <w:rFonts w:ascii="Times New Roman" w:eastAsia="Times New Roman" w:hAnsi="Times New Roman" w:cs="Times New Roman"/>
          <w:color w:val="2E75B5"/>
          <w:sz w:val="24"/>
          <w:szCs w:val="24"/>
        </w:rPr>
        <w:t>.</w:t>
      </w:r>
    </w:p>
    <w:p w:rsidR="00EC5BD9" w:rsidRPr="00C65599" w:rsidRDefault="00BD3DD4">
      <w:pPr>
        <w:pBdr>
          <w:top w:val="nil"/>
          <w:left w:val="nil"/>
          <w:bottom w:val="nil"/>
          <w:right w:val="nil"/>
          <w:between w:val="nil"/>
        </w:pBdr>
        <w:ind w:left="720"/>
        <w:jc w:val="both"/>
        <w:rPr>
          <w:rFonts w:ascii="Times New Roman" w:eastAsia="Times New Roman" w:hAnsi="Times New Roman" w:cs="Times New Roman"/>
          <w:i/>
          <w:sz w:val="24"/>
          <w:szCs w:val="24"/>
        </w:rPr>
      </w:pPr>
      <w:r w:rsidRPr="00C65599">
        <w:rPr>
          <w:rFonts w:ascii="Times New Roman" w:eastAsia="Times New Roman" w:hAnsi="Times New Roman" w:cs="Times New Roman"/>
          <w:sz w:val="24"/>
          <w:szCs w:val="24"/>
        </w:rPr>
        <w:t xml:space="preserve">El </w:t>
      </w:r>
      <w:r w:rsidRPr="00FD7366">
        <w:rPr>
          <w:rFonts w:ascii="Times New Roman" w:eastAsia="Times New Roman" w:hAnsi="Times New Roman" w:cs="Times New Roman"/>
          <w:sz w:val="24"/>
          <w:szCs w:val="24"/>
        </w:rPr>
        <w:t>Consejo Nacional de Investigaciones Científicas y Técnicas (CONICET)</w:t>
      </w:r>
      <w:r w:rsidRPr="00C65599">
        <w:rPr>
          <w:rFonts w:ascii="Times New Roman" w:eastAsia="Times New Roman" w:hAnsi="Times New Roman" w:cs="Times New Roman"/>
          <w:sz w:val="24"/>
          <w:szCs w:val="24"/>
        </w:rPr>
        <w:t xml:space="preserve"> invita a Proveedores elegibles a presentar cotizaciones para las siguientes bienes/servicios:</w:t>
      </w:r>
      <w:r w:rsidRPr="00C65599">
        <w:rPr>
          <w:rFonts w:ascii="Times New Roman" w:eastAsia="Times New Roman" w:hAnsi="Times New Roman" w:cs="Times New Roman"/>
          <w:i/>
          <w:sz w:val="24"/>
          <w:szCs w:val="24"/>
        </w:rPr>
        <w:t xml:space="preserve"> Adquisición de cromatógrafo de gases con detectores FID y TCD.</w:t>
      </w:r>
    </w:p>
    <w:p w:rsidR="00EC5BD9" w:rsidRPr="00C65599" w:rsidRDefault="00BD3DD4">
      <w:pPr>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sidRPr="00C65599">
        <w:rPr>
          <w:rFonts w:ascii="Times New Roman" w:eastAsia="Times New Roman" w:hAnsi="Times New Roman" w:cs="Times New Roman"/>
          <w:sz w:val="24"/>
          <w:szCs w:val="24"/>
        </w:rPr>
        <w:t>El proceso se efectuará conforme a los procedimientos de Comparación de Precios establecidos en la publicación del Banco Interamericano de Desarrollo titulada Políticas para la Adquisición de Obras y Bienes financiados por el Banco Interamericano de Desarrollo (BID), y está abierta a todos los Proveedores de países elegibles, según se definen en los Documentos de Licitación.</w:t>
      </w:r>
    </w:p>
    <w:p w:rsidR="00EC5BD9" w:rsidRDefault="00BD3DD4">
      <w:pPr>
        <w:numPr>
          <w:ilvl w:val="0"/>
          <w:numId w:val="16"/>
        </w:numPr>
        <w:pBdr>
          <w:top w:val="nil"/>
          <w:left w:val="nil"/>
          <w:bottom w:val="nil"/>
          <w:right w:val="nil"/>
          <w:between w:val="nil"/>
        </w:pBdr>
        <w:spacing w:line="312" w:lineRule="auto"/>
        <w:jc w:val="both"/>
        <w:rPr>
          <w:rFonts w:ascii="Times New Roman" w:eastAsia="Times New Roman" w:hAnsi="Times New Roman" w:cs="Times New Roman"/>
          <w:sz w:val="24"/>
          <w:szCs w:val="24"/>
        </w:rPr>
      </w:pPr>
      <w:r w:rsidRPr="00C65599">
        <w:rPr>
          <w:rFonts w:ascii="Times New Roman" w:eastAsia="Times New Roman" w:hAnsi="Times New Roman" w:cs="Times New Roman"/>
          <w:sz w:val="24"/>
          <w:szCs w:val="24"/>
        </w:rPr>
        <w:t>Los Proveedores interesados podrán obtener un juego completo del Documento de Solicitud de Cotización mediante</w:t>
      </w:r>
      <w:r w:rsidRPr="00C65599">
        <w:rPr>
          <w:rFonts w:ascii="Times New Roman" w:eastAsia="Times New Roman" w:hAnsi="Times New Roman" w:cs="Times New Roman"/>
          <w:i/>
          <w:sz w:val="24"/>
          <w:szCs w:val="24"/>
        </w:rPr>
        <w:t xml:space="preserve"> correo electrónico dirigido a </w:t>
      </w:r>
      <w:hyperlink r:id="rId10" w:history="1">
        <w:r w:rsidR="00E01747" w:rsidRPr="00C65599">
          <w:rPr>
            <w:rStyle w:val="Hipervnculo"/>
            <w:rFonts w:ascii="Times New Roman" w:eastAsia="Times New Roman" w:hAnsi="Times New Roman" w:cs="Times New Roman"/>
            <w:i/>
            <w:color w:val="auto"/>
            <w:sz w:val="24"/>
            <w:szCs w:val="24"/>
          </w:rPr>
          <w:t>compras@santafe-conicet.gov.ar</w:t>
        </w:r>
      </w:hyperlink>
      <w:hyperlink r:id="rId11"/>
      <w:r w:rsidRPr="00C65599">
        <w:rPr>
          <w:rFonts w:ascii="Times New Roman" w:eastAsia="Times New Roman" w:hAnsi="Times New Roman" w:cs="Times New Roman"/>
          <w:i/>
          <w:sz w:val="24"/>
          <w:szCs w:val="24"/>
        </w:rPr>
        <w:t xml:space="preserve"> Indicar en el asunto: </w:t>
      </w:r>
      <w:r w:rsidRPr="00C65599">
        <w:rPr>
          <w:rFonts w:ascii="Times New Roman" w:eastAsia="Times New Roman" w:hAnsi="Times New Roman" w:cs="Times New Roman"/>
          <w:b/>
          <w:i/>
          <w:sz w:val="24"/>
          <w:szCs w:val="24"/>
        </w:rPr>
        <w:t xml:space="preserve">CONSULTA CP </w:t>
      </w:r>
      <w:r w:rsidR="00E01747" w:rsidRPr="00C65599">
        <w:rPr>
          <w:rFonts w:ascii="Times New Roman" w:eastAsia="Times New Roman" w:hAnsi="Times New Roman" w:cs="Times New Roman"/>
          <w:b/>
          <w:i/>
          <w:sz w:val="24"/>
          <w:szCs w:val="24"/>
        </w:rPr>
        <w:t>05</w:t>
      </w:r>
      <w:r w:rsidRPr="00C65599">
        <w:rPr>
          <w:rFonts w:ascii="Times New Roman" w:eastAsia="Times New Roman" w:hAnsi="Times New Roman" w:cs="Times New Roman"/>
          <w:b/>
          <w:i/>
          <w:sz w:val="24"/>
          <w:szCs w:val="24"/>
        </w:rPr>
        <w:t>/2023-PE TRA ENERGÉTICA 14/21 CONICET</w:t>
      </w:r>
      <w:r w:rsidRPr="00C65599">
        <w:rPr>
          <w:rFonts w:ascii="Times New Roman" w:eastAsia="Times New Roman" w:hAnsi="Times New Roman" w:cs="Times New Roman"/>
          <w:i/>
          <w:sz w:val="24"/>
          <w:szCs w:val="24"/>
        </w:rPr>
        <w:t>.</w:t>
      </w:r>
      <w:r w:rsidRPr="00C65599">
        <w:rPr>
          <w:rFonts w:ascii="Times New Roman" w:eastAsia="Times New Roman" w:hAnsi="Times New Roman" w:cs="Times New Roman"/>
          <w:sz w:val="24"/>
          <w:szCs w:val="24"/>
        </w:rPr>
        <w:t xml:space="preserve"> El docume</w:t>
      </w:r>
      <w:r w:rsidRPr="00FD7366">
        <w:rPr>
          <w:rFonts w:ascii="Times New Roman" w:eastAsia="Times New Roman" w:hAnsi="Times New Roman" w:cs="Times New Roman"/>
          <w:sz w:val="24"/>
          <w:szCs w:val="24"/>
        </w:rPr>
        <w:t>nto será enviado  por correo electrónico. Los interesados en participar del proceso o hacer consultas deberán comunicar</w:t>
      </w:r>
      <w:r w:rsidRPr="00C65599">
        <w:rPr>
          <w:rFonts w:ascii="Times New Roman" w:eastAsia="Times New Roman" w:hAnsi="Times New Roman" w:cs="Times New Roman"/>
          <w:sz w:val="24"/>
          <w:szCs w:val="24"/>
        </w:rPr>
        <w:t xml:space="preserve">, al momento de obtener el documento una dirección de correo electrónico donde le serán comunicadas/notificadas todas las novedades </w:t>
      </w:r>
      <w:r>
        <w:rPr>
          <w:rFonts w:ascii="Times New Roman" w:eastAsia="Times New Roman" w:hAnsi="Times New Roman" w:cs="Times New Roman"/>
          <w:color w:val="000000"/>
          <w:sz w:val="24"/>
          <w:szCs w:val="24"/>
        </w:rPr>
        <w:t xml:space="preserve">del proceso. </w:t>
      </w:r>
    </w:p>
    <w:p w:rsidR="00EC5BD9" w:rsidRPr="00C65599" w:rsidRDefault="00BD3DD4" w:rsidP="00AA6A29">
      <w:pPr>
        <w:numPr>
          <w:ilvl w:val="0"/>
          <w:numId w:val="16"/>
        </w:numPr>
        <w:pBdr>
          <w:top w:val="nil"/>
          <w:left w:val="nil"/>
          <w:bottom w:val="nil"/>
          <w:right w:val="nil"/>
          <w:between w:val="nil"/>
        </w:pBdr>
        <w:spacing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interesados podrán obtener información adicional de: </w:t>
      </w:r>
      <w:r w:rsidR="00F95E91" w:rsidRPr="00F95E91">
        <w:rPr>
          <w:rFonts w:ascii="Times New Roman" w:eastAsia="Times New Roman" w:hAnsi="Times New Roman" w:cs="Times New Roman"/>
          <w:color w:val="000000"/>
          <w:sz w:val="24"/>
          <w:szCs w:val="24"/>
        </w:rPr>
        <w:t xml:space="preserve">Oficina de Compras, </w:t>
      </w:r>
      <w:r w:rsidR="00F95E91" w:rsidRPr="00AA6A29">
        <w:rPr>
          <w:rFonts w:ascii="Times New Roman" w:eastAsia="Times New Roman" w:hAnsi="Times New Roman" w:cs="Times New Roman"/>
          <w:color w:val="000000"/>
          <w:sz w:val="24"/>
          <w:szCs w:val="24"/>
        </w:rPr>
        <w:t xml:space="preserve">Correo Electrónico: </w:t>
      </w:r>
      <w:hyperlink r:id="rId12" w:history="1">
        <w:r w:rsidR="00F95E91" w:rsidRPr="00C65599">
          <w:rPr>
            <w:rStyle w:val="Hipervnculo"/>
          </w:rPr>
          <w:t>compras@santafe-conicet.gov.ar</w:t>
        </w:r>
      </w:hyperlink>
    </w:p>
    <w:p w:rsidR="00EC5BD9" w:rsidRPr="00FD7366" w:rsidRDefault="00BD3DD4">
      <w:pPr>
        <w:numPr>
          <w:ilvl w:val="0"/>
          <w:numId w:val="16"/>
        </w:numPr>
        <w:pBdr>
          <w:top w:val="nil"/>
          <w:left w:val="nil"/>
          <w:bottom w:val="nil"/>
          <w:right w:val="nil"/>
          <w:between w:val="nil"/>
        </w:pBd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Las cotizaciones deberán hacerse llegar a la dirección indicada abajo a más </w:t>
      </w:r>
      <w:r w:rsidRPr="00C65599">
        <w:rPr>
          <w:rFonts w:ascii="Times New Roman" w:eastAsia="Times New Roman" w:hAnsi="Times New Roman" w:cs="Times New Roman"/>
          <w:sz w:val="24"/>
          <w:szCs w:val="24"/>
        </w:rPr>
        <w:t xml:space="preserve">tardar a las </w:t>
      </w:r>
      <w:r w:rsidR="00F95E91" w:rsidRPr="00C65599">
        <w:rPr>
          <w:rFonts w:ascii="Times New Roman" w:eastAsia="Times New Roman" w:hAnsi="Times New Roman" w:cs="Times New Roman"/>
          <w:b/>
          <w:i/>
          <w:sz w:val="24"/>
          <w:szCs w:val="24"/>
        </w:rPr>
        <w:t>09.30 hs del 19 de julio de 2023</w:t>
      </w:r>
      <w:r w:rsidRPr="00C65599">
        <w:rPr>
          <w:rFonts w:ascii="Times New Roman" w:eastAsia="Times New Roman" w:hAnsi="Times New Roman" w:cs="Times New Roman"/>
          <w:i/>
          <w:sz w:val="24"/>
          <w:szCs w:val="24"/>
        </w:rPr>
        <w:t>.</w:t>
      </w:r>
      <w:r w:rsidRPr="00C65599">
        <w:rPr>
          <w:rFonts w:ascii="Times New Roman" w:eastAsia="Times New Roman" w:hAnsi="Times New Roman" w:cs="Times New Roman"/>
          <w:sz w:val="24"/>
          <w:szCs w:val="24"/>
        </w:rPr>
        <w:t xml:space="preserve"> Cotizaciones electrónicas </w:t>
      </w:r>
      <w:r w:rsidRPr="00C65599">
        <w:rPr>
          <w:rFonts w:ascii="Times New Roman" w:eastAsia="Times New Roman" w:hAnsi="Times New Roman" w:cs="Times New Roman"/>
          <w:i/>
          <w:sz w:val="24"/>
          <w:szCs w:val="24"/>
        </w:rPr>
        <w:t xml:space="preserve">serán </w:t>
      </w:r>
      <w:r w:rsidRPr="00C65599">
        <w:rPr>
          <w:rFonts w:ascii="Times New Roman" w:eastAsia="Times New Roman" w:hAnsi="Times New Roman" w:cs="Times New Roman"/>
          <w:sz w:val="24"/>
          <w:szCs w:val="24"/>
        </w:rPr>
        <w:t xml:space="preserve">permitidas. Las cotizaciones que se reciban fuera del plazo serán rechazadas. Las cotizaciones se abrirán  inmediatamente después del cierre de recepción de cotizaciones.  </w:t>
      </w:r>
    </w:p>
    <w:p w:rsidR="00EC5BD9" w:rsidRPr="00FD7366" w:rsidRDefault="00BD3DD4">
      <w:pPr>
        <w:numPr>
          <w:ilvl w:val="0"/>
          <w:numId w:val="16"/>
        </w:numPr>
        <w:pBdr>
          <w:top w:val="nil"/>
          <w:left w:val="nil"/>
          <w:bottom w:val="nil"/>
          <w:right w:val="nil"/>
          <w:between w:val="nil"/>
        </w:pBdr>
        <w:spacing w:line="312" w:lineRule="auto"/>
        <w:jc w:val="both"/>
        <w:rPr>
          <w:rFonts w:ascii="Times New Roman" w:eastAsia="Times New Roman" w:hAnsi="Times New Roman" w:cs="Times New Roman"/>
          <w:i/>
          <w:sz w:val="24"/>
          <w:szCs w:val="24"/>
        </w:rPr>
      </w:pPr>
      <w:r w:rsidRPr="00C65599">
        <w:rPr>
          <w:rFonts w:ascii="Times New Roman" w:eastAsia="Times New Roman" w:hAnsi="Times New Roman" w:cs="Times New Roman"/>
          <w:i/>
          <w:sz w:val="24"/>
          <w:szCs w:val="24"/>
        </w:rPr>
        <w:t xml:space="preserve">Todas las cotizaciones deberán estar acompañadas de una Declaración de Mantenimiento de la Cotización. </w:t>
      </w:r>
    </w:p>
    <w:p w:rsidR="00EC5BD9" w:rsidRPr="00FD7366" w:rsidRDefault="00BD3DD4" w:rsidP="00AA6A29">
      <w:pPr>
        <w:numPr>
          <w:ilvl w:val="0"/>
          <w:numId w:val="16"/>
        </w:numPr>
        <w:pBdr>
          <w:top w:val="nil"/>
          <w:left w:val="nil"/>
          <w:bottom w:val="nil"/>
          <w:right w:val="nil"/>
          <w:between w:val="nil"/>
        </w:pBdr>
        <w:spacing w:line="312" w:lineRule="auto"/>
        <w:jc w:val="both"/>
        <w:rPr>
          <w:rFonts w:ascii="Times New Roman" w:eastAsia="Times New Roman" w:hAnsi="Times New Roman" w:cs="Times New Roman"/>
          <w:i/>
          <w:sz w:val="24"/>
          <w:szCs w:val="24"/>
        </w:rPr>
      </w:pPr>
      <w:r w:rsidRPr="00C65599">
        <w:rPr>
          <w:rFonts w:ascii="Times New Roman" w:eastAsia="Times New Roman" w:hAnsi="Times New Roman" w:cs="Times New Roman"/>
          <w:i/>
          <w:sz w:val="24"/>
          <w:szCs w:val="24"/>
        </w:rPr>
        <w:t xml:space="preserve">La  dirección referida arriba es: </w:t>
      </w:r>
      <w:r w:rsidR="00F95E91" w:rsidRPr="00C65599">
        <w:rPr>
          <w:rFonts w:ascii="Times New Roman" w:eastAsia="Times New Roman" w:hAnsi="Times New Roman" w:cs="Times New Roman"/>
          <w:i/>
          <w:sz w:val="24"/>
          <w:szCs w:val="24"/>
        </w:rPr>
        <w:t>Oficina de Compras, CCT CONICET SANTA FE, Colectora Ruta 168 Km 0, Santa Fe (3000) Correo Electrónico: compras@santafe-conicet.gov.ar</w:t>
      </w:r>
    </w:p>
    <w:p w:rsidR="00EC5BD9" w:rsidRDefault="00EC5BD9">
      <w:pPr>
        <w:pBdr>
          <w:top w:val="nil"/>
          <w:left w:val="nil"/>
          <w:bottom w:val="nil"/>
          <w:right w:val="nil"/>
          <w:between w:val="nil"/>
        </w:pBdr>
        <w:spacing w:line="312" w:lineRule="auto"/>
        <w:ind w:left="720"/>
        <w:jc w:val="both"/>
        <w:rPr>
          <w:rFonts w:ascii="Times New Roman" w:eastAsia="Times New Roman" w:hAnsi="Times New Roman" w:cs="Times New Roman"/>
          <w:i/>
          <w:color w:val="2E75B5"/>
          <w:sz w:val="24"/>
          <w:szCs w:val="24"/>
        </w:rPr>
      </w:pPr>
    </w:p>
    <w:p w:rsidR="00FD7366"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rsidR="00EC5BD9" w:rsidRDefault="00FD7366" w:rsidP="00C65599">
      <w:pPr>
        <w:jc w:val="right"/>
        <w:rPr>
          <w:rFonts w:ascii="Times New Roman" w:eastAsia="Times New Roman" w:hAnsi="Times New Roman" w:cs="Times New Roman"/>
          <w:sz w:val="24"/>
          <w:szCs w:val="24"/>
        </w:rPr>
        <w:sectPr w:rsidR="00EC5BD9">
          <w:headerReference w:type="default" r:id="rId13"/>
          <w:footerReference w:type="default" r:id="rId14"/>
          <w:pgSz w:w="12242" w:h="15842"/>
          <w:pgMar w:top="540" w:right="632" w:bottom="810" w:left="1138" w:header="547" w:footer="706" w:gutter="0"/>
          <w:cols w:space="720"/>
        </w:sectPr>
      </w:pPr>
      <w:r w:rsidRPr="00F67473">
        <w:rPr>
          <w:rFonts w:ascii="Times New Roman" w:eastAsia="Times New Roman" w:hAnsi="Times New Roman" w:cs="Times New Roman"/>
          <w:sz w:val="24"/>
          <w:szCs w:val="24"/>
        </w:rPr>
        <w:t>Oficina de Compras, CCT CONICET SANTA FE</w:t>
      </w:r>
      <w:r>
        <w:rPr>
          <w:rFonts w:ascii="Times New Roman" w:eastAsia="Times New Roman" w:hAnsi="Times New Roman" w:cs="Times New Roman"/>
          <w:sz w:val="24"/>
          <w:szCs w:val="24"/>
        </w:rPr>
        <w:t>.</w:t>
      </w:r>
    </w:p>
    <w:p w:rsidR="00EC5BD9" w:rsidRDefault="00BD3DD4">
      <w:pPr>
        <w:spacing w:after="120"/>
        <w:ind w:left="720" w:hanging="720"/>
        <w:jc w:val="right"/>
        <w:rPr>
          <w:rFonts w:ascii="Times New Roman" w:eastAsia="Times New Roman" w:hAnsi="Times New Roman" w:cs="Times New Roman"/>
          <w:b/>
        </w:rPr>
      </w:pPr>
      <w:r>
        <w:rPr>
          <w:rFonts w:ascii="Times New Roman" w:eastAsia="Times New Roman" w:hAnsi="Times New Roman" w:cs="Times New Roman"/>
          <w:b/>
        </w:rPr>
        <w:lastRenderedPageBreak/>
        <w:t>Sección II</w:t>
      </w:r>
    </w:p>
    <w:tbl>
      <w:tblPr>
        <w:tblStyle w:val="af3"/>
        <w:tblW w:w="989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7195"/>
      </w:tblGrid>
      <w:tr w:rsidR="00EC5BD9">
        <w:tc>
          <w:tcPr>
            <w:tcW w:w="9892" w:type="dxa"/>
            <w:gridSpan w:val="2"/>
            <w:shd w:val="clear" w:color="auto" w:fill="1F3864"/>
          </w:tcPr>
          <w:p w:rsidR="00EC5BD9" w:rsidRDefault="00BD3DD4">
            <w:pPr>
              <w:spacing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INSTRUCCIONES PARA LA PREPARACIÓN Y PRESENTACIÓN DE LAS COTIZACIONES</w:t>
            </w:r>
          </w:p>
        </w:tc>
      </w:tr>
      <w:tr w:rsidR="00EC5BD9">
        <w:tc>
          <w:tcPr>
            <w:tcW w:w="2697" w:type="dxa"/>
            <w:shd w:val="clear" w:color="auto" w:fill="E7E6E6"/>
          </w:tcPr>
          <w:p w:rsidR="00EC5BD9" w:rsidRDefault="00EC5BD9">
            <w:pPr>
              <w:spacing w:after="120"/>
              <w:jc w:val="center"/>
              <w:rPr>
                <w:rFonts w:ascii="Times New Roman" w:eastAsia="Times New Roman" w:hAnsi="Times New Roman" w:cs="Times New Roman"/>
                <w:b/>
                <w:sz w:val="28"/>
                <w:szCs w:val="28"/>
              </w:rPr>
            </w:pPr>
          </w:p>
        </w:tc>
        <w:tc>
          <w:tcPr>
            <w:tcW w:w="7195" w:type="dxa"/>
            <w:shd w:val="clear" w:color="auto" w:fill="E7E6E6"/>
          </w:tcPr>
          <w:p w:rsidR="00EC5BD9" w:rsidRDefault="00BD3DD4">
            <w:pPr>
              <w:numPr>
                <w:ilvl w:val="0"/>
                <w:numId w:val="17"/>
              </w:numPr>
              <w:pBdr>
                <w:top w:val="nil"/>
                <w:left w:val="nil"/>
                <w:bottom w:val="nil"/>
                <w:right w:val="nil"/>
                <w:between w:val="nil"/>
              </w:pBdr>
              <w:spacing w:after="1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Disposiciones Generales</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Fuente de Recursos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La República Argentina ha obtenido el préstamo /OC-AR del Banco Interamericano de Desarrollo (BID), cuyo ejecutor es la Agencia Nacional de Promoción de la Investigación, el Desarrollo Tecnológico y la Innovación.  </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Domicilio del Comprador</w:t>
            </w:r>
          </w:p>
        </w:tc>
        <w:tc>
          <w:tcPr>
            <w:tcW w:w="7195" w:type="dxa"/>
          </w:tcPr>
          <w:p w:rsidR="00F95E91" w:rsidRPr="00C65599" w:rsidRDefault="00F95E91" w:rsidP="00F95E91">
            <w:pPr>
              <w:spacing w:after="120"/>
              <w:jc w:val="both"/>
              <w:rPr>
                <w:rFonts w:ascii="Times New Roman" w:eastAsia="Times New Roman" w:hAnsi="Times New Roman" w:cs="Times New Roman"/>
                <w:i/>
                <w:sz w:val="24"/>
                <w:szCs w:val="24"/>
              </w:rPr>
            </w:pPr>
            <w:r w:rsidRPr="00C65599">
              <w:rPr>
                <w:rFonts w:ascii="Times New Roman" w:eastAsia="Times New Roman" w:hAnsi="Times New Roman" w:cs="Times New Roman"/>
                <w:i/>
                <w:sz w:val="24"/>
                <w:szCs w:val="24"/>
              </w:rPr>
              <w:t>Oficina de Compras, CCT CONICET SANTA FE, Colectora Ruta 168 Km 0, Santa Fe (3000)</w:t>
            </w:r>
          </w:p>
          <w:p w:rsidR="00EC5BD9" w:rsidRDefault="00F95E91">
            <w:pPr>
              <w:jc w:val="both"/>
              <w:rPr>
                <w:rFonts w:ascii="Times New Roman" w:eastAsia="Times New Roman" w:hAnsi="Times New Roman" w:cs="Times New Roman"/>
              </w:rPr>
            </w:pPr>
            <w:r w:rsidRPr="00C65599">
              <w:rPr>
                <w:rFonts w:ascii="Times New Roman" w:eastAsia="Times New Roman" w:hAnsi="Times New Roman" w:cs="Times New Roman"/>
                <w:i/>
                <w:sz w:val="24"/>
                <w:szCs w:val="24"/>
              </w:rPr>
              <w:t>Correo Electrónico: compras@santafe-conicet.gov.ar</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Normativa Aplicable al Proceso.</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Este proceso se regirá por lo indicado en este Documento de Comparación de Precios y de acuerdo con las Políticas para la Adquisición de Bienes y Obras financiadas por el Banco </w:t>
            </w:r>
            <w:r w:rsidRPr="00C65599">
              <w:rPr>
                <w:rFonts w:ascii="Times New Roman" w:eastAsia="Times New Roman" w:hAnsi="Times New Roman" w:cs="Times New Roman"/>
              </w:rPr>
              <w:t xml:space="preserve">Interamericano de Desarrollo </w:t>
            </w:r>
            <w:r w:rsidRPr="00C65599">
              <w:rPr>
                <w:rFonts w:ascii="Times New Roman" w:eastAsia="Times New Roman" w:hAnsi="Times New Roman" w:cs="Times New Roman"/>
                <w:i/>
              </w:rPr>
              <w:t>GN 2349-15</w:t>
            </w:r>
            <w:r w:rsidRPr="00C65599">
              <w:rPr>
                <w:rFonts w:ascii="Times New Roman" w:eastAsia="Times New Roman" w:hAnsi="Times New Roman" w:cs="Times New Roman"/>
              </w:rPr>
              <w:t xml:space="preserve">, y con </w:t>
            </w:r>
            <w:r>
              <w:rPr>
                <w:rFonts w:ascii="Times New Roman" w:eastAsia="Times New Roman" w:hAnsi="Times New Roman" w:cs="Times New Roman"/>
              </w:rPr>
              <w:t>los términos y condiciones estipulados en el Contrato de Préstamo mencionado en el numeral 1.</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Alcance de la Comparación de Precios</w:t>
            </w:r>
          </w:p>
        </w:tc>
        <w:tc>
          <w:tcPr>
            <w:tcW w:w="7195" w:type="dxa"/>
          </w:tcPr>
          <w:p w:rsidR="00EC5BD9" w:rsidRPr="00C65599" w:rsidRDefault="00BD3DD4">
            <w:pPr>
              <w:ind w:right="278"/>
              <w:rPr>
                <w:rFonts w:ascii="Times New Roman" w:eastAsia="Times New Roman" w:hAnsi="Times New Roman" w:cs="Times New Roman"/>
                <w:b/>
                <w:i/>
              </w:rPr>
            </w:pPr>
            <w:r w:rsidRPr="00C65599">
              <w:rPr>
                <w:rFonts w:ascii="Times New Roman" w:eastAsia="Times New Roman" w:hAnsi="Times New Roman" w:cs="Times New Roman"/>
              </w:rPr>
              <w:t>El Comprador, invita a presentar Cotizaciones para la adquisición de</w:t>
            </w:r>
            <w:r w:rsidRPr="00C65599">
              <w:rPr>
                <w:i/>
              </w:rPr>
              <w:t xml:space="preserve"> Cromatógrafo de gases con detectores FID y TCD -PE TRA ENERGÉTICA N° 14/21</w:t>
            </w:r>
          </w:p>
          <w:p w:rsidR="00EC5BD9" w:rsidRPr="00C65599" w:rsidRDefault="00BD3DD4">
            <w:pPr>
              <w:jc w:val="both"/>
              <w:rPr>
                <w:rFonts w:ascii="Times New Roman" w:eastAsia="Times New Roman" w:hAnsi="Times New Roman" w:cs="Times New Roman"/>
                <w:i/>
                <w:sz w:val="24"/>
                <w:szCs w:val="24"/>
              </w:rPr>
            </w:pPr>
            <w:r w:rsidRPr="00C65599">
              <w:rPr>
                <w:rFonts w:ascii="Times New Roman" w:eastAsia="Times New Roman" w:hAnsi="Times New Roman" w:cs="Times New Roman"/>
                <w:i/>
                <w:sz w:val="24"/>
                <w:szCs w:val="24"/>
              </w:rPr>
              <w:t xml:space="preserve">No.: Comparación de Precios N° </w:t>
            </w:r>
            <w:r w:rsidR="00F95E91" w:rsidRPr="00C65599">
              <w:rPr>
                <w:rFonts w:ascii="Times New Roman" w:eastAsia="Times New Roman" w:hAnsi="Times New Roman" w:cs="Times New Roman"/>
                <w:i/>
                <w:sz w:val="24"/>
                <w:szCs w:val="24"/>
              </w:rPr>
              <w:t>05</w:t>
            </w:r>
            <w:r w:rsidRPr="00C65599">
              <w:rPr>
                <w:rFonts w:ascii="Times New Roman" w:eastAsia="Times New Roman" w:hAnsi="Times New Roman" w:cs="Times New Roman"/>
                <w:i/>
                <w:sz w:val="24"/>
                <w:szCs w:val="24"/>
              </w:rPr>
              <w:t>/23</w:t>
            </w:r>
          </w:p>
          <w:p w:rsidR="00EC5BD9" w:rsidRPr="00C65599" w:rsidRDefault="00BD3DD4">
            <w:pPr>
              <w:jc w:val="both"/>
              <w:rPr>
                <w:rFonts w:ascii="Times New Roman" w:eastAsia="Times New Roman" w:hAnsi="Times New Roman" w:cs="Times New Roman"/>
                <w:i/>
                <w:sz w:val="24"/>
                <w:szCs w:val="24"/>
              </w:rPr>
            </w:pPr>
            <w:r w:rsidRPr="00C65599">
              <w:rPr>
                <w:rFonts w:ascii="Times New Roman" w:eastAsia="Times New Roman" w:hAnsi="Times New Roman" w:cs="Times New Roman"/>
                <w:i/>
                <w:sz w:val="24"/>
                <w:szCs w:val="24"/>
              </w:rPr>
              <w:t>El detalle de la Cotización es el siguiente:</w:t>
            </w:r>
          </w:p>
          <w:p w:rsidR="00EC5BD9" w:rsidRDefault="00EC5BD9">
            <w:pPr>
              <w:jc w:val="both"/>
              <w:rPr>
                <w:rFonts w:ascii="Times New Roman" w:eastAsia="Times New Roman" w:hAnsi="Times New Roman" w:cs="Times New Roman"/>
                <w:i/>
                <w:color w:val="000099"/>
              </w:rPr>
            </w:pPr>
          </w:p>
          <w:tbl>
            <w:tblPr>
              <w:tblStyle w:val="af4"/>
              <w:tblW w:w="690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1875"/>
              <w:gridCol w:w="705"/>
              <w:gridCol w:w="1410"/>
              <w:gridCol w:w="1440"/>
              <w:gridCol w:w="870"/>
            </w:tblGrid>
            <w:tr w:rsidR="00EC5BD9">
              <w:tc>
                <w:tcPr>
                  <w:tcW w:w="600" w:type="dxa"/>
                  <w:vAlign w:val="center"/>
                </w:tcPr>
                <w:p w:rsidR="00EC5BD9" w:rsidRDefault="00BD3DD4">
                  <w:pPr>
                    <w:spacing w:before="40" w:after="40"/>
                    <w:ind w:right="72"/>
                    <w:jc w:val="center"/>
                    <w:rPr>
                      <w:rFonts w:ascii="Times New Roman" w:eastAsia="Times New Roman" w:hAnsi="Times New Roman" w:cs="Times New Roman"/>
                    </w:rPr>
                  </w:pPr>
                  <w:r>
                    <w:rPr>
                      <w:rFonts w:ascii="Times New Roman" w:eastAsia="Times New Roman" w:hAnsi="Times New Roman" w:cs="Times New Roman"/>
                      <w:color w:val="000000"/>
                    </w:rPr>
                    <w:t>Ítem #</w:t>
                  </w:r>
                </w:p>
              </w:tc>
              <w:tc>
                <w:tcPr>
                  <w:tcW w:w="1875" w:type="dxa"/>
                  <w:vAlign w:val="center"/>
                </w:tcPr>
                <w:p w:rsidR="00EC5BD9" w:rsidRDefault="00BD3DD4">
                  <w:pPr>
                    <w:spacing w:before="40" w:after="40"/>
                    <w:ind w:right="72"/>
                    <w:jc w:val="center"/>
                    <w:rPr>
                      <w:rFonts w:ascii="Times New Roman" w:eastAsia="Times New Roman" w:hAnsi="Times New Roman" w:cs="Times New Roman"/>
                    </w:rPr>
                  </w:pPr>
                  <w:r>
                    <w:rPr>
                      <w:rFonts w:ascii="Times New Roman" w:eastAsia="Times New Roman" w:hAnsi="Times New Roman" w:cs="Times New Roman"/>
                      <w:color w:val="000000"/>
                    </w:rPr>
                    <w:t xml:space="preserve">Descripción Ítem </w:t>
                  </w:r>
                </w:p>
              </w:tc>
              <w:tc>
                <w:tcPr>
                  <w:tcW w:w="705" w:type="dxa"/>
                  <w:vAlign w:val="center"/>
                </w:tcPr>
                <w:p w:rsidR="00EC5BD9" w:rsidRDefault="00BD3DD4">
                  <w:pPr>
                    <w:spacing w:before="40" w:after="40"/>
                    <w:ind w:right="72"/>
                    <w:jc w:val="center"/>
                    <w:rPr>
                      <w:rFonts w:ascii="Times New Roman" w:eastAsia="Times New Roman" w:hAnsi="Times New Roman" w:cs="Times New Roman"/>
                    </w:rPr>
                  </w:pPr>
                  <w:r>
                    <w:rPr>
                      <w:rFonts w:ascii="Times New Roman" w:eastAsia="Times New Roman" w:hAnsi="Times New Roman" w:cs="Times New Roman"/>
                      <w:color w:val="000000"/>
                    </w:rPr>
                    <w:t>Cantidad</w:t>
                  </w:r>
                </w:p>
              </w:tc>
              <w:tc>
                <w:tcPr>
                  <w:tcW w:w="1410" w:type="dxa"/>
                  <w:vAlign w:val="center"/>
                </w:tcPr>
                <w:p w:rsidR="00EC5BD9" w:rsidRDefault="00BD3DD4">
                  <w:pPr>
                    <w:spacing w:before="40" w:after="40"/>
                    <w:ind w:right="72"/>
                    <w:jc w:val="center"/>
                    <w:rPr>
                      <w:rFonts w:ascii="Times New Roman" w:eastAsia="Times New Roman" w:hAnsi="Times New Roman" w:cs="Times New Roman"/>
                      <w:i/>
                      <w:color w:val="5B9BD5"/>
                    </w:rPr>
                  </w:pPr>
                  <w:r>
                    <w:rPr>
                      <w:rFonts w:ascii="Times New Roman" w:eastAsia="Times New Roman" w:hAnsi="Times New Roman" w:cs="Times New Roman"/>
                      <w:color w:val="000000"/>
                    </w:rPr>
                    <w:t>Presupuesto estimado</w:t>
                  </w:r>
                </w:p>
                <w:p w:rsidR="00EC5BD9" w:rsidRPr="00C65599" w:rsidRDefault="00BD3DD4">
                  <w:pPr>
                    <w:ind w:left="360"/>
                    <w:jc w:val="both"/>
                    <w:rPr>
                      <w:rFonts w:ascii="Times New Roman" w:eastAsia="Times New Roman" w:hAnsi="Times New Roman" w:cs="Times New Roman"/>
                      <w:i/>
                      <w:highlight w:val="yellow"/>
                    </w:rPr>
                  </w:pPr>
                  <w:r w:rsidRPr="00C65599">
                    <w:rPr>
                      <w:rFonts w:ascii="Times New Roman" w:eastAsia="Times New Roman" w:hAnsi="Times New Roman" w:cs="Times New Roman"/>
                      <w:i/>
                    </w:rPr>
                    <w:t>AR$</w:t>
                  </w:r>
                </w:p>
                <w:p w:rsidR="00EC5BD9" w:rsidRDefault="00BD3DD4">
                  <w:pPr>
                    <w:spacing w:before="40" w:after="40"/>
                    <w:ind w:right="72"/>
                    <w:jc w:val="center"/>
                    <w:rPr>
                      <w:rFonts w:ascii="Times New Roman" w:eastAsia="Times New Roman" w:hAnsi="Times New Roman" w:cs="Times New Roman"/>
                    </w:rPr>
                  </w:pPr>
                  <w:r w:rsidRPr="00C65599">
                    <w:rPr>
                      <w:rFonts w:ascii="Times New Roman" w:eastAsia="Times New Roman" w:hAnsi="Times New Roman" w:cs="Times New Roman"/>
                    </w:rPr>
                    <w:t>(incluye impuestos)</w:t>
                  </w:r>
                </w:p>
              </w:tc>
              <w:tc>
                <w:tcPr>
                  <w:tcW w:w="1440" w:type="dxa"/>
                  <w:vAlign w:val="center"/>
                </w:tcPr>
                <w:p w:rsidR="00EC5BD9" w:rsidRDefault="00BD3DD4">
                  <w:pPr>
                    <w:spacing w:before="40" w:after="40"/>
                    <w:ind w:right="72"/>
                    <w:jc w:val="center"/>
                    <w:rPr>
                      <w:rFonts w:ascii="Times New Roman" w:eastAsia="Times New Roman" w:hAnsi="Times New Roman" w:cs="Times New Roman"/>
                    </w:rPr>
                  </w:pPr>
                  <w:r>
                    <w:rPr>
                      <w:rFonts w:ascii="Times New Roman" w:eastAsia="Times New Roman" w:hAnsi="Times New Roman" w:cs="Times New Roman"/>
                      <w:color w:val="000000"/>
                    </w:rPr>
                    <w:t xml:space="preserve">Lugar de entrega </w:t>
                  </w:r>
                </w:p>
              </w:tc>
              <w:tc>
                <w:tcPr>
                  <w:tcW w:w="870" w:type="dxa"/>
                </w:tcPr>
                <w:p w:rsidR="00EC5BD9" w:rsidRDefault="00BD3DD4">
                  <w:pPr>
                    <w:spacing w:before="40" w:after="40"/>
                    <w:ind w:right="72"/>
                    <w:jc w:val="center"/>
                    <w:rPr>
                      <w:rFonts w:ascii="Times New Roman" w:eastAsia="Times New Roman" w:hAnsi="Times New Roman" w:cs="Times New Roman"/>
                    </w:rPr>
                  </w:pPr>
                  <w:r>
                    <w:rPr>
                      <w:rFonts w:ascii="Times New Roman" w:eastAsia="Times New Roman" w:hAnsi="Times New Roman" w:cs="Times New Roman"/>
                    </w:rPr>
                    <w:t>Plazo de entrega</w:t>
                  </w:r>
                </w:p>
              </w:tc>
            </w:tr>
            <w:tr w:rsidR="00EC5BD9">
              <w:trPr>
                <w:trHeight w:val="4824"/>
              </w:trPr>
              <w:tc>
                <w:tcPr>
                  <w:tcW w:w="600" w:type="dxa"/>
                </w:tcPr>
                <w:p w:rsidR="00EC5BD9" w:rsidRDefault="00BD3DD4">
                  <w:pPr>
                    <w:spacing w:before="40" w:after="40"/>
                    <w:ind w:right="72"/>
                    <w:rPr>
                      <w:rFonts w:ascii="Times New Roman" w:eastAsia="Times New Roman" w:hAnsi="Times New Roman" w:cs="Times New Roman"/>
                      <w:i/>
                      <w:color w:val="2E75B5"/>
                    </w:rPr>
                  </w:pPr>
                  <w:r>
                    <w:rPr>
                      <w:rFonts w:ascii="Times New Roman" w:eastAsia="Times New Roman" w:hAnsi="Times New Roman" w:cs="Times New Roman"/>
                      <w:i/>
                      <w:color w:val="2E75B5"/>
                    </w:rPr>
                    <w:t>1</w:t>
                  </w:r>
                </w:p>
              </w:tc>
              <w:tc>
                <w:tcPr>
                  <w:tcW w:w="1875" w:type="dxa"/>
                </w:tcPr>
                <w:p w:rsidR="00EC5BD9" w:rsidRDefault="00BD3DD4">
                  <w:pPr>
                    <w:rPr>
                      <w:rFonts w:ascii="Helvetica Neue" w:eastAsia="Helvetica Neue" w:hAnsi="Helvetica Neue" w:cs="Helvetica Neue"/>
                      <w:i/>
                      <w:color w:val="2E75B5"/>
                      <w:sz w:val="18"/>
                      <w:szCs w:val="18"/>
                    </w:rPr>
                  </w:pPr>
                  <w:r>
                    <w:rPr>
                      <w:rFonts w:ascii="Helvetica Neue" w:eastAsia="Helvetica Neue" w:hAnsi="Helvetica Neue" w:cs="Helvetica Neue"/>
                      <w:i/>
                      <w:color w:val="2E75B5"/>
                      <w:sz w:val="18"/>
                      <w:szCs w:val="18"/>
                    </w:rPr>
                    <w:t>Cromatógrafo de gases computarizado que incluya:</w:t>
                  </w:r>
                </w:p>
                <w:p w:rsidR="00EC5BD9" w:rsidRDefault="00BD3DD4">
                  <w:pPr>
                    <w:rPr>
                      <w:rFonts w:ascii="Helvetica Neue" w:eastAsia="Helvetica Neue" w:hAnsi="Helvetica Neue" w:cs="Helvetica Neue"/>
                      <w:i/>
                      <w:color w:val="2E75B5"/>
                      <w:sz w:val="18"/>
                      <w:szCs w:val="18"/>
                    </w:rPr>
                  </w:pPr>
                  <w:r>
                    <w:rPr>
                      <w:rFonts w:ascii="Helvetica Neue" w:eastAsia="Helvetica Neue" w:hAnsi="Helvetica Neue" w:cs="Helvetica Neue"/>
                      <w:i/>
                      <w:color w:val="2E75B5"/>
                      <w:sz w:val="18"/>
                      <w:szCs w:val="18"/>
                    </w:rPr>
                    <w:t>- Inyector para columnas empacadas dual</w:t>
                  </w:r>
                  <w:r>
                    <w:rPr>
                      <w:rFonts w:ascii="Helvetica Neue" w:eastAsia="Helvetica Neue" w:hAnsi="Helvetica Neue" w:cs="Helvetica Neue"/>
                      <w:i/>
                      <w:color w:val="2E75B5"/>
                      <w:sz w:val="18"/>
                      <w:szCs w:val="18"/>
                    </w:rPr>
                    <w:br/>
                    <w:t>- Inyector para columnas capilares</w:t>
                  </w:r>
                  <w:r>
                    <w:rPr>
                      <w:rFonts w:ascii="Helvetica Neue" w:eastAsia="Helvetica Neue" w:hAnsi="Helvetica Neue" w:cs="Helvetica Neue"/>
                      <w:i/>
                      <w:color w:val="2E75B5"/>
                      <w:sz w:val="18"/>
                      <w:szCs w:val="18"/>
                    </w:rPr>
                    <w:br/>
                    <w:t>- Linea de Flujo AFC dual</w:t>
                  </w:r>
                  <w:r>
                    <w:rPr>
                      <w:rFonts w:ascii="Helvetica Neue" w:eastAsia="Helvetica Neue" w:hAnsi="Helvetica Neue" w:cs="Helvetica Neue"/>
                      <w:i/>
                      <w:color w:val="2E75B5"/>
                      <w:sz w:val="18"/>
                      <w:szCs w:val="18"/>
                    </w:rPr>
                    <w:br/>
                    <w:t>- Horno de alta potencia</w:t>
                  </w:r>
                  <w:r>
                    <w:rPr>
                      <w:rFonts w:ascii="Helvetica Neue" w:eastAsia="Helvetica Neue" w:hAnsi="Helvetica Neue" w:cs="Helvetica Neue"/>
                      <w:i/>
                      <w:color w:val="2E75B5"/>
                      <w:sz w:val="18"/>
                      <w:szCs w:val="18"/>
                    </w:rPr>
                    <w:br/>
                    <w:t>- Detector TCD</w:t>
                  </w:r>
                  <w:r>
                    <w:rPr>
                      <w:rFonts w:ascii="Helvetica Neue" w:eastAsia="Helvetica Neue" w:hAnsi="Helvetica Neue" w:cs="Helvetica Neue"/>
                      <w:i/>
                      <w:color w:val="2E75B5"/>
                      <w:sz w:val="18"/>
                      <w:szCs w:val="18"/>
                    </w:rPr>
                    <w:br/>
                    <w:t>- Detector FID dual</w:t>
                  </w:r>
                </w:p>
                <w:p w:rsidR="00EC5BD9" w:rsidRDefault="00BD3DD4">
                  <w:pPr>
                    <w:rPr>
                      <w:i/>
                      <w:color w:val="2E75B5"/>
                    </w:rPr>
                  </w:pPr>
                  <w:r>
                    <w:rPr>
                      <w:rFonts w:ascii="Helvetica Neue" w:eastAsia="Helvetica Neue" w:hAnsi="Helvetica Neue" w:cs="Helvetica Neue"/>
                      <w:i/>
                      <w:color w:val="2E75B5"/>
                      <w:sz w:val="18"/>
                      <w:szCs w:val="18"/>
                    </w:rPr>
                    <w:t>- Software para GC, que permita controlar y adquirir datos del cromatógrafo</w:t>
                  </w:r>
                </w:p>
                <w:p w:rsidR="00EC5BD9" w:rsidRDefault="00EC5BD9">
                  <w:pPr>
                    <w:spacing w:before="40" w:after="40"/>
                    <w:ind w:right="72"/>
                    <w:rPr>
                      <w:rFonts w:ascii="Times New Roman" w:eastAsia="Times New Roman" w:hAnsi="Times New Roman" w:cs="Times New Roman"/>
                      <w:i/>
                      <w:color w:val="2E75B5"/>
                    </w:rPr>
                  </w:pPr>
                </w:p>
              </w:tc>
              <w:tc>
                <w:tcPr>
                  <w:tcW w:w="705" w:type="dxa"/>
                </w:tcPr>
                <w:p w:rsidR="00EC5BD9" w:rsidRDefault="00BD3DD4">
                  <w:pPr>
                    <w:spacing w:before="40" w:after="40"/>
                    <w:ind w:right="72"/>
                    <w:rPr>
                      <w:rFonts w:ascii="Times New Roman" w:eastAsia="Times New Roman" w:hAnsi="Times New Roman" w:cs="Times New Roman"/>
                      <w:i/>
                      <w:color w:val="2E75B5"/>
                    </w:rPr>
                  </w:pPr>
                  <w:r>
                    <w:rPr>
                      <w:rFonts w:ascii="Times New Roman" w:eastAsia="Times New Roman" w:hAnsi="Times New Roman" w:cs="Times New Roman"/>
                      <w:i/>
                      <w:color w:val="2E75B5"/>
                    </w:rPr>
                    <w:t>1</w:t>
                  </w:r>
                </w:p>
              </w:tc>
              <w:tc>
                <w:tcPr>
                  <w:tcW w:w="1410" w:type="dxa"/>
                </w:tcPr>
                <w:p w:rsidR="00EC5BD9" w:rsidRDefault="00BD3DD4">
                  <w:pPr>
                    <w:spacing w:before="40" w:after="40"/>
                    <w:ind w:right="72"/>
                    <w:rPr>
                      <w:rFonts w:ascii="Times New Roman" w:eastAsia="Times New Roman" w:hAnsi="Times New Roman" w:cs="Times New Roman"/>
                      <w:i/>
                      <w:color w:val="2E75B5"/>
                    </w:rPr>
                  </w:pPr>
                  <w:bookmarkStart w:id="8" w:name="_heading=h.2s8eyo1" w:colFirst="0" w:colLast="0"/>
                  <w:bookmarkEnd w:id="8"/>
                  <w:r>
                    <w:rPr>
                      <w:b/>
                      <w:i/>
                      <w:color w:val="2E75B5"/>
                    </w:rPr>
                    <w:t>AR$ 5.355.000</w:t>
                  </w:r>
                </w:p>
              </w:tc>
              <w:tc>
                <w:tcPr>
                  <w:tcW w:w="1440" w:type="dxa"/>
                </w:tcPr>
                <w:p w:rsidR="00EC5BD9" w:rsidRDefault="00BD3DD4">
                  <w:pPr>
                    <w:spacing w:before="40" w:after="40"/>
                    <w:ind w:right="72"/>
                    <w:rPr>
                      <w:rFonts w:ascii="Times New Roman" w:eastAsia="Times New Roman" w:hAnsi="Times New Roman" w:cs="Times New Roman"/>
                      <w:i/>
                      <w:color w:val="2E75B5"/>
                    </w:rPr>
                  </w:pPr>
                  <w:r>
                    <w:rPr>
                      <w:rFonts w:ascii="Times New Roman" w:eastAsia="Times New Roman" w:hAnsi="Times New Roman" w:cs="Times New Roman"/>
                      <w:i/>
                      <w:color w:val="2E75B5"/>
                    </w:rPr>
                    <w:t>INCAPE-</w:t>
                  </w:r>
                </w:p>
                <w:p w:rsidR="00EC5BD9" w:rsidRDefault="00BD3DD4">
                  <w:pPr>
                    <w:spacing w:before="40" w:after="40"/>
                    <w:ind w:right="72"/>
                    <w:rPr>
                      <w:rFonts w:ascii="Times New Roman" w:eastAsia="Times New Roman" w:hAnsi="Times New Roman" w:cs="Times New Roman"/>
                      <w:i/>
                      <w:color w:val="2E75B5"/>
                    </w:rPr>
                  </w:pPr>
                  <w:r>
                    <w:rPr>
                      <w:rFonts w:ascii="Times New Roman" w:eastAsia="Times New Roman" w:hAnsi="Times New Roman" w:cs="Times New Roman"/>
                      <w:i/>
                      <w:color w:val="2E75B5"/>
                    </w:rPr>
                    <w:t>CCT Santa Fe. Colectora Ruta Nac.168 Km0, Santa Fe (3000)</w:t>
                  </w:r>
                </w:p>
              </w:tc>
              <w:tc>
                <w:tcPr>
                  <w:tcW w:w="870" w:type="dxa"/>
                </w:tcPr>
                <w:p w:rsidR="00EC5BD9" w:rsidRDefault="00BD3DD4">
                  <w:pPr>
                    <w:spacing w:before="40" w:after="40"/>
                    <w:ind w:right="72"/>
                    <w:rPr>
                      <w:rFonts w:ascii="Times New Roman" w:eastAsia="Times New Roman" w:hAnsi="Times New Roman" w:cs="Times New Roman"/>
                      <w:i/>
                      <w:color w:val="2E75B5"/>
                    </w:rPr>
                  </w:pPr>
                  <w:r>
                    <w:rPr>
                      <w:rFonts w:ascii="Times New Roman" w:eastAsia="Times New Roman" w:hAnsi="Times New Roman" w:cs="Times New Roman"/>
                      <w:i/>
                      <w:color w:val="2E75B5"/>
                    </w:rPr>
                    <w:t>90 días</w:t>
                  </w:r>
                </w:p>
              </w:tc>
            </w:tr>
            <w:tr w:rsidR="00EC5BD9">
              <w:tc>
                <w:tcPr>
                  <w:tcW w:w="600" w:type="dxa"/>
                </w:tcPr>
                <w:p w:rsidR="00EC5BD9" w:rsidRDefault="00EC5BD9">
                  <w:pPr>
                    <w:spacing w:before="40" w:after="40"/>
                    <w:ind w:right="72"/>
                    <w:rPr>
                      <w:rFonts w:ascii="Times New Roman" w:eastAsia="Times New Roman" w:hAnsi="Times New Roman" w:cs="Times New Roman"/>
                    </w:rPr>
                  </w:pPr>
                </w:p>
              </w:tc>
              <w:tc>
                <w:tcPr>
                  <w:tcW w:w="1875" w:type="dxa"/>
                </w:tcPr>
                <w:p w:rsidR="00EC5BD9" w:rsidRDefault="00EC5BD9">
                  <w:pPr>
                    <w:spacing w:before="40" w:after="40"/>
                    <w:ind w:right="72"/>
                    <w:rPr>
                      <w:rFonts w:ascii="Times New Roman" w:eastAsia="Times New Roman" w:hAnsi="Times New Roman" w:cs="Times New Roman"/>
                    </w:rPr>
                  </w:pPr>
                </w:p>
              </w:tc>
              <w:tc>
                <w:tcPr>
                  <w:tcW w:w="705" w:type="dxa"/>
                </w:tcPr>
                <w:p w:rsidR="00EC5BD9" w:rsidRDefault="00EC5BD9">
                  <w:pPr>
                    <w:spacing w:before="40" w:after="40"/>
                    <w:ind w:right="72"/>
                    <w:rPr>
                      <w:rFonts w:ascii="Times New Roman" w:eastAsia="Times New Roman" w:hAnsi="Times New Roman" w:cs="Times New Roman"/>
                    </w:rPr>
                  </w:pPr>
                </w:p>
              </w:tc>
              <w:tc>
                <w:tcPr>
                  <w:tcW w:w="1410" w:type="dxa"/>
                </w:tcPr>
                <w:p w:rsidR="00EC5BD9" w:rsidRDefault="00EC5BD9">
                  <w:pPr>
                    <w:spacing w:before="40" w:after="40"/>
                    <w:ind w:right="72"/>
                    <w:rPr>
                      <w:rFonts w:ascii="Times New Roman" w:eastAsia="Times New Roman" w:hAnsi="Times New Roman" w:cs="Times New Roman"/>
                    </w:rPr>
                  </w:pPr>
                </w:p>
              </w:tc>
              <w:tc>
                <w:tcPr>
                  <w:tcW w:w="1440" w:type="dxa"/>
                </w:tcPr>
                <w:p w:rsidR="00EC5BD9" w:rsidRDefault="00EC5BD9">
                  <w:pPr>
                    <w:spacing w:before="40" w:after="40"/>
                    <w:ind w:right="72"/>
                    <w:rPr>
                      <w:rFonts w:ascii="Times New Roman" w:eastAsia="Times New Roman" w:hAnsi="Times New Roman" w:cs="Times New Roman"/>
                    </w:rPr>
                  </w:pPr>
                </w:p>
              </w:tc>
              <w:tc>
                <w:tcPr>
                  <w:tcW w:w="870" w:type="dxa"/>
                </w:tcPr>
                <w:p w:rsidR="00EC5BD9" w:rsidRDefault="00EC5BD9">
                  <w:pPr>
                    <w:spacing w:before="40" w:after="40"/>
                    <w:ind w:right="72"/>
                    <w:rPr>
                      <w:rFonts w:ascii="Times New Roman" w:eastAsia="Times New Roman" w:hAnsi="Times New Roman" w:cs="Times New Roman"/>
                    </w:rPr>
                  </w:pPr>
                </w:p>
              </w:tc>
            </w:tr>
            <w:tr w:rsidR="00EC5BD9">
              <w:trPr>
                <w:trHeight w:val="107"/>
              </w:trPr>
              <w:tc>
                <w:tcPr>
                  <w:tcW w:w="600" w:type="dxa"/>
                </w:tcPr>
                <w:p w:rsidR="00EC5BD9" w:rsidRDefault="00EC5BD9">
                  <w:pPr>
                    <w:spacing w:before="40" w:after="40"/>
                    <w:ind w:right="72"/>
                    <w:rPr>
                      <w:rFonts w:ascii="Times New Roman" w:eastAsia="Times New Roman" w:hAnsi="Times New Roman" w:cs="Times New Roman"/>
                    </w:rPr>
                  </w:pPr>
                </w:p>
              </w:tc>
              <w:tc>
                <w:tcPr>
                  <w:tcW w:w="1875" w:type="dxa"/>
                </w:tcPr>
                <w:p w:rsidR="00EC5BD9" w:rsidRDefault="00EC5BD9">
                  <w:pPr>
                    <w:spacing w:before="40" w:after="40"/>
                    <w:ind w:right="72"/>
                    <w:rPr>
                      <w:rFonts w:ascii="Times New Roman" w:eastAsia="Times New Roman" w:hAnsi="Times New Roman" w:cs="Times New Roman"/>
                    </w:rPr>
                  </w:pPr>
                </w:p>
              </w:tc>
              <w:tc>
                <w:tcPr>
                  <w:tcW w:w="705" w:type="dxa"/>
                </w:tcPr>
                <w:p w:rsidR="00EC5BD9" w:rsidRDefault="00EC5BD9">
                  <w:pPr>
                    <w:spacing w:before="40" w:after="40"/>
                    <w:ind w:right="72"/>
                    <w:rPr>
                      <w:rFonts w:ascii="Times New Roman" w:eastAsia="Times New Roman" w:hAnsi="Times New Roman" w:cs="Times New Roman"/>
                    </w:rPr>
                  </w:pPr>
                </w:p>
              </w:tc>
              <w:tc>
                <w:tcPr>
                  <w:tcW w:w="1410" w:type="dxa"/>
                </w:tcPr>
                <w:p w:rsidR="00EC5BD9" w:rsidRDefault="00EC5BD9">
                  <w:pPr>
                    <w:spacing w:before="40" w:after="40"/>
                    <w:ind w:right="72"/>
                    <w:rPr>
                      <w:rFonts w:ascii="Times New Roman" w:eastAsia="Times New Roman" w:hAnsi="Times New Roman" w:cs="Times New Roman"/>
                    </w:rPr>
                  </w:pPr>
                </w:p>
              </w:tc>
              <w:tc>
                <w:tcPr>
                  <w:tcW w:w="1440" w:type="dxa"/>
                </w:tcPr>
                <w:p w:rsidR="00EC5BD9" w:rsidRDefault="00EC5BD9">
                  <w:pPr>
                    <w:spacing w:before="40" w:after="40"/>
                    <w:ind w:right="72"/>
                    <w:rPr>
                      <w:rFonts w:ascii="Times New Roman" w:eastAsia="Times New Roman" w:hAnsi="Times New Roman" w:cs="Times New Roman"/>
                    </w:rPr>
                  </w:pPr>
                </w:p>
              </w:tc>
              <w:tc>
                <w:tcPr>
                  <w:tcW w:w="870" w:type="dxa"/>
                </w:tcPr>
                <w:p w:rsidR="00EC5BD9" w:rsidRDefault="00EC5BD9">
                  <w:pPr>
                    <w:spacing w:before="40" w:after="40"/>
                    <w:ind w:right="72"/>
                    <w:rPr>
                      <w:rFonts w:ascii="Times New Roman" w:eastAsia="Times New Roman" w:hAnsi="Times New Roman" w:cs="Times New Roman"/>
                    </w:rPr>
                  </w:pPr>
                </w:p>
              </w:tc>
            </w:tr>
          </w:tbl>
          <w:p w:rsidR="00EC5BD9" w:rsidRDefault="00EC5BD9">
            <w:pPr>
              <w:jc w:val="both"/>
              <w:rPr>
                <w:rFonts w:ascii="Times New Roman" w:eastAsia="Times New Roman" w:hAnsi="Times New Roman" w:cs="Times New Roman"/>
                <w:i/>
                <w:color w:val="000099"/>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Definiciones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En este Documento de Comparación de Precios:</w:t>
            </w:r>
          </w:p>
          <w:p w:rsidR="00EC5BD9" w:rsidRDefault="00BD3DD4">
            <w:pPr>
              <w:tabs>
                <w:tab w:val="left" w:pos="453"/>
              </w:tabs>
              <w:ind w:left="453" w:hanging="453"/>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término “por escrito” significa comunicación en forma escrita (por ejemplo, por correo, por correo electrónico, o facsímile con prueba de recibido);</w:t>
            </w:r>
          </w:p>
          <w:p w:rsidR="00EC5BD9" w:rsidRDefault="00BD3DD4">
            <w:pPr>
              <w:tabs>
                <w:tab w:val="left" w:pos="453"/>
              </w:tabs>
              <w:ind w:left="453" w:hanging="453"/>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si el contexto así lo requiere, el uso del “singular” corresponde igualmente al “plural” y viceversa; y </w:t>
            </w:r>
          </w:p>
          <w:p w:rsidR="00EC5BD9" w:rsidRPr="00C65599" w:rsidRDefault="00BD3DD4">
            <w:pPr>
              <w:tabs>
                <w:tab w:val="left" w:pos="453"/>
              </w:tabs>
              <w:ind w:left="453" w:hanging="453"/>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w:t>
            </w:r>
            <w:r w:rsidRPr="00C65599">
              <w:rPr>
                <w:rFonts w:ascii="Times New Roman" w:eastAsia="Times New Roman" w:hAnsi="Times New Roman" w:cs="Times New Roman"/>
              </w:rPr>
              <w:t>día” significa día calendario</w:t>
            </w:r>
          </w:p>
          <w:p w:rsidR="00EC5BD9" w:rsidRPr="00C65599" w:rsidRDefault="00BD3DD4">
            <w:pPr>
              <w:numPr>
                <w:ilvl w:val="0"/>
                <w:numId w:val="28"/>
              </w:numPr>
              <w:ind w:left="0" w:hanging="453"/>
              <w:jc w:val="both"/>
              <w:rPr>
                <w:rFonts w:ascii="Times New Roman" w:eastAsia="Times New Roman" w:hAnsi="Times New Roman" w:cs="Times New Roman"/>
                <w:sz w:val="24"/>
                <w:szCs w:val="24"/>
              </w:rPr>
            </w:pPr>
            <w:r w:rsidRPr="00C65599">
              <w:rPr>
                <w:rFonts w:ascii="Times New Roman" w:eastAsia="Times New Roman" w:hAnsi="Times New Roman" w:cs="Times New Roman"/>
                <w:i/>
              </w:rPr>
              <w:t>(d) “AR$” se refiere a Pesos Argentinos</w:t>
            </w:r>
          </w:p>
          <w:p w:rsidR="00EC5BD9" w:rsidRDefault="00BD3DD4">
            <w:pPr>
              <w:numPr>
                <w:ilvl w:val="0"/>
                <w:numId w:val="28"/>
              </w:numPr>
              <w:ind w:left="0" w:hanging="453"/>
              <w:jc w:val="both"/>
              <w:rPr>
                <w:rFonts w:ascii="Times New Roman" w:eastAsia="Times New Roman" w:hAnsi="Times New Roman" w:cs="Times New Roman"/>
                <w:b/>
              </w:rPr>
            </w:pPr>
            <w:r w:rsidRPr="00C65599">
              <w:rPr>
                <w:rFonts w:ascii="Times New Roman" w:eastAsia="Times New Roman" w:hAnsi="Times New Roman" w:cs="Times New Roman"/>
                <w:i/>
              </w:rPr>
              <w:t>(e) Todos los ITEMs TIENEN QUE CUMPLIR NORMAS VIGENTES PARA LA REPÚBLICA ARGENTINA</w:t>
            </w:r>
          </w:p>
        </w:tc>
      </w:tr>
      <w:tr w:rsidR="00EC5BD9">
        <w:tc>
          <w:tcPr>
            <w:tcW w:w="2697" w:type="dxa"/>
            <w:vMerge w:val="restart"/>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Elegibilidad</w:t>
            </w:r>
          </w:p>
        </w:tc>
        <w:tc>
          <w:tcPr>
            <w:tcW w:w="7195" w:type="dxa"/>
          </w:tcPr>
          <w:p w:rsidR="00EC5BD9" w:rsidRDefault="00BD3DD4">
            <w:pPr>
              <w:jc w:val="both"/>
              <w:rPr>
                <w:rFonts w:ascii="Times New Roman" w:eastAsia="Times New Roman" w:hAnsi="Times New Roman" w:cs="Times New Roman"/>
                <w:b/>
              </w:rPr>
            </w:pPr>
            <w:r>
              <w:rPr>
                <w:rFonts w:ascii="Times New Roman" w:eastAsia="Times New Roman" w:hAnsi="Times New Roman" w:cs="Times New Roman"/>
                <w:b/>
              </w:rPr>
              <w:t>6.1 de los Proveedores:</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Un Proveedor, y todas las partes que lo constituyen, deberán ser originarios de países miembros del Banco.  En el </w:t>
            </w:r>
            <w:r>
              <w:rPr>
                <w:rFonts w:ascii="Times New Roman" w:eastAsia="Times New Roman" w:hAnsi="Times New Roman" w:cs="Times New Roman"/>
                <w:b/>
              </w:rPr>
              <w:t>Anexo 1</w:t>
            </w:r>
            <w:r>
              <w:rPr>
                <w:rFonts w:ascii="Times New Roman" w:eastAsia="Times New Roman" w:hAnsi="Times New Roman" w:cs="Times New Roman"/>
              </w:rPr>
              <w:t xml:space="preserve"> de este Documento se indican los países miembros del Banco al igual que los criterios para determinar la nacionalidad de los Proveedores y el origen de los bienes y servicios.</w:t>
            </w:r>
          </w:p>
          <w:p w:rsidR="00EC5BD9" w:rsidRDefault="00BD3DD4">
            <w:pPr>
              <w:jc w:val="both"/>
              <w:rPr>
                <w:rFonts w:ascii="Times New Roman" w:eastAsia="Times New Roman" w:hAnsi="Times New Roman" w:cs="Times New Roman"/>
                <w:b/>
              </w:rPr>
            </w:pPr>
            <w:r>
              <w:rPr>
                <w:rFonts w:ascii="Times New Roman" w:eastAsia="Times New Roman" w:hAnsi="Times New Roman" w:cs="Times New Roman"/>
              </w:rPr>
              <w:t xml:space="preserve">Los Proveedores, no estarán habilitados para participar si fueron declarada inelegible por Banco u otra  Institución Financiera Internacional (IFI) En la página </w:t>
            </w:r>
            <w:hyperlink r:id="rId15">
              <w:r>
                <w:rPr>
                  <w:rFonts w:ascii="Times New Roman" w:eastAsia="Times New Roman" w:hAnsi="Times New Roman" w:cs="Times New Roman"/>
                  <w:color w:val="0000FF"/>
                  <w:u w:val="single"/>
                </w:rPr>
                <w:t>https://www.iadb.org/es/transparencia/empresas-y-personas-sancionadas</w:t>
              </w:r>
            </w:hyperlink>
            <w:r>
              <w:rPr>
                <w:rFonts w:ascii="Times New Roman" w:eastAsia="Times New Roman" w:hAnsi="Times New Roman" w:cs="Times New Roman"/>
              </w:rPr>
              <w:t xml:space="preserve"> se encuentra la información detallada.</w:t>
            </w:r>
          </w:p>
          <w:p w:rsidR="00EC5BD9" w:rsidRDefault="00EC5BD9">
            <w:pPr>
              <w:jc w:val="both"/>
              <w:rPr>
                <w:rFonts w:ascii="Times New Roman" w:eastAsia="Times New Roman" w:hAnsi="Times New Roman" w:cs="Times New Roman"/>
              </w:rPr>
            </w:pPr>
          </w:p>
        </w:tc>
      </w:tr>
      <w:tr w:rsidR="00EC5BD9">
        <w:tc>
          <w:tcPr>
            <w:tcW w:w="2697" w:type="dxa"/>
            <w:vMerge/>
          </w:tcPr>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95" w:type="dxa"/>
          </w:tcPr>
          <w:p w:rsidR="00EC5BD9" w:rsidRDefault="00BD3DD4">
            <w:pPr>
              <w:jc w:val="both"/>
              <w:rPr>
                <w:rFonts w:ascii="Times New Roman" w:eastAsia="Times New Roman" w:hAnsi="Times New Roman" w:cs="Times New Roman"/>
                <w:b/>
              </w:rPr>
            </w:pPr>
            <w:r>
              <w:rPr>
                <w:rFonts w:ascii="Times New Roman" w:eastAsia="Times New Roman" w:hAnsi="Times New Roman" w:cs="Times New Roman"/>
                <w:b/>
              </w:rPr>
              <w:t>6.2 De los bienes y Servicios:</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Todos los Bienes y Servicios Conexos que hayan de suministrarse de conformidad con el contrato y que sean financiados por el Banco deben tener su origen en cualquier país miembro del Banco .  </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Los criterios para determinar el origen de los bienes y los servicios conexos se encuentran indicados en el Anexo I.</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Conflictos de Interés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Un Proveedor no deberá tener conflicto de interés según se define en las Políticas GN-2349-15 (10.10 c)). Aquellos que lo tuviesen pueden ser descalificados.    </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Los Proveedores, deben hacer conocer al Comprador a la brevedad posible, cualquier situación que implique algún conflicto de interés dentro de este proceso de contratación</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Prácticas Prohibidas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El Banco exige a todos los invitados, Proveedores, sus partes o Proveedores el cumplimiento de sus políticas aplicables con respecto a prácticas prohibidas según se indica en el </w:t>
            </w:r>
            <w:r>
              <w:rPr>
                <w:rFonts w:ascii="Times New Roman" w:eastAsia="Times New Roman" w:hAnsi="Times New Roman" w:cs="Times New Roman"/>
                <w:b/>
              </w:rPr>
              <w:t>Anexo 2.</w:t>
            </w:r>
          </w:p>
        </w:tc>
      </w:tr>
      <w:tr w:rsidR="00EC5BD9">
        <w:trPr>
          <w:trHeight w:val="1528"/>
        </w:trPr>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Forma de Contratación  y de pago </w:t>
            </w:r>
          </w:p>
        </w:tc>
        <w:tc>
          <w:tcPr>
            <w:tcW w:w="7195" w:type="dxa"/>
          </w:tcPr>
          <w:p w:rsidR="00EC5BD9" w:rsidRPr="00C65599" w:rsidRDefault="00BD3DD4">
            <w:pPr>
              <w:jc w:val="both"/>
              <w:rPr>
                <w:rFonts w:ascii="Times New Roman" w:eastAsia="Times New Roman" w:hAnsi="Times New Roman" w:cs="Times New Roman"/>
                <w:i/>
              </w:rPr>
            </w:pPr>
            <w:r w:rsidRPr="00C65599">
              <w:rPr>
                <w:rFonts w:ascii="Times New Roman" w:eastAsia="Times New Roman" w:hAnsi="Times New Roman" w:cs="Times New Roman"/>
                <w:i/>
              </w:rPr>
              <w:t xml:space="preserve">Forma de contratación: por precios unitarios </w:t>
            </w:r>
          </w:p>
          <w:p w:rsidR="00EC5BD9" w:rsidRPr="00C65599" w:rsidRDefault="00EC5BD9">
            <w:pPr>
              <w:jc w:val="both"/>
              <w:rPr>
                <w:rFonts w:ascii="Times New Roman" w:eastAsia="Times New Roman" w:hAnsi="Times New Roman" w:cs="Times New Roman"/>
                <w:i/>
              </w:rPr>
            </w:pPr>
          </w:p>
          <w:p w:rsidR="00EC5BD9" w:rsidRPr="00C65599" w:rsidRDefault="00BD3DD4">
            <w:pPr>
              <w:jc w:val="both"/>
              <w:rPr>
                <w:rFonts w:ascii="Times New Roman" w:eastAsia="Times New Roman" w:hAnsi="Times New Roman" w:cs="Times New Roman"/>
                <w:i/>
              </w:rPr>
            </w:pPr>
            <w:r w:rsidRPr="00C65599">
              <w:rPr>
                <w:rFonts w:ascii="Times New Roman" w:eastAsia="Times New Roman" w:hAnsi="Times New Roman" w:cs="Times New Roman"/>
                <w:i/>
              </w:rPr>
              <w:t xml:space="preserve">Forma de pago: </w:t>
            </w:r>
          </w:p>
          <w:p w:rsidR="00EC5BD9" w:rsidRDefault="00BD3DD4">
            <w:pPr>
              <w:jc w:val="both"/>
              <w:rPr>
                <w:rFonts w:ascii="Times New Roman" w:eastAsia="Times New Roman" w:hAnsi="Times New Roman" w:cs="Times New Roman"/>
                <w:i/>
              </w:rPr>
            </w:pPr>
            <w:r w:rsidRPr="00C65599">
              <w:rPr>
                <w:i/>
              </w:rPr>
              <w:t>100% pago anticipado contra presentación de Póliza de caución.</w:t>
            </w:r>
          </w:p>
        </w:tc>
      </w:tr>
      <w:tr w:rsidR="00EC5BD9">
        <w:trPr>
          <w:trHeight w:val="296"/>
        </w:trPr>
        <w:tc>
          <w:tcPr>
            <w:tcW w:w="2697" w:type="dxa"/>
          </w:tcPr>
          <w:p w:rsidR="00EC5BD9" w:rsidRPr="0068761F" w:rsidRDefault="00BD3DD4" w:rsidP="0068761F">
            <w:pPr>
              <w:pStyle w:val="Prrafodelista"/>
              <w:numPr>
                <w:ilvl w:val="0"/>
                <w:numId w:val="31"/>
              </w:numPr>
              <w:pBdr>
                <w:top w:val="nil"/>
                <w:left w:val="nil"/>
                <w:bottom w:val="nil"/>
                <w:right w:val="nil"/>
                <w:between w:val="nil"/>
              </w:pBdr>
              <w:tabs>
                <w:tab w:val="left" w:pos="300"/>
              </w:tabs>
              <w:spacing w:after="120"/>
              <w:ind w:left="-25" w:firstLine="0"/>
              <w:jc w:val="both"/>
              <w:rPr>
                <w:rFonts w:eastAsia="Times New Roman"/>
                <w:b/>
                <w:color w:val="000000"/>
              </w:rPr>
            </w:pPr>
            <w:r w:rsidRPr="0068761F">
              <w:rPr>
                <w:rFonts w:eastAsia="Times New Roman"/>
                <w:b/>
                <w:color w:val="000000"/>
              </w:rPr>
              <w:t>Información técnica</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Las especificaciones técnicas se encuentran en la </w:t>
            </w:r>
            <w:r>
              <w:rPr>
                <w:rFonts w:ascii="Times New Roman" w:eastAsia="Times New Roman" w:hAnsi="Times New Roman" w:cs="Times New Roman"/>
                <w:b/>
              </w:rPr>
              <w:t>Sección V.</w:t>
            </w:r>
          </w:p>
        </w:tc>
      </w:tr>
      <w:tr w:rsidR="00EC5BD9">
        <w:tc>
          <w:tcPr>
            <w:tcW w:w="2697" w:type="dxa"/>
          </w:tcPr>
          <w:p w:rsidR="00EC5BD9" w:rsidRPr="0068761F" w:rsidRDefault="00BD3DD4" w:rsidP="0068761F">
            <w:pPr>
              <w:pStyle w:val="Prrafodelista"/>
              <w:numPr>
                <w:ilvl w:val="0"/>
                <w:numId w:val="31"/>
              </w:numPr>
              <w:pBdr>
                <w:top w:val="nil"/>
                <w:left w:val="nil"/>
                <w:bottom w:val="nil"/>
                <w:right w:val="nil"/>
                <w:between w:val="nil"/>
              </w:pBdr>
              <w:ind w:left="-25" w:firstLine="0"/>
              <w:jc w:val="both"/>
              <w:rPr>
                <w:rFonts w:eastAsia="Times New Roman"/>
                <w:b/>
              </w:rPr>
            </w:pPr>
            <w:r w:rsidRPr="0068761F">
              <w:rPr>
                <w:rFonts w:eastAsia="Times New Roman"/>
                <w:b/>
              </w:rPr>
              <w:t xml:space="preserve">Idioma de la Cotización </w:t>
            </w:r>
          </w:p>
        </w:tc>
        <w:tc>
          <w:tcPr>
            <w:tcW w:w="7195" w:type="dxa"/>
          </w:tcPr>
          <w:p w:rsidR="00EC5BD9" w:rsidRDefault="00BD3DD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Todos los documentos relacionados con la Cotizaciones deberán estar redactados en idioma español.</w:t>
            </w:r>
          </w:p>
          <w:p w:rsidR="00EC5BD9" w:rsidRDefault="00BD3DD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caso de adjuntarse folletos o catálogos adicionales para una mejor comprensión de la cotización, éstos podrán estar redactados en idioma extranjero, siempre que se adjunte la correspondiente traducción al español.</w:t>
            </w:r>
          </w:p>
        </w:tc>
      </w:tr>
      <w:tr w:rsidR="00EC5BD9">
        <w:tc>
          <w:tcPr>
            <w:tcW w:w="2697" w:type="dxa"/>
          </w:tcPr>
          <w:p w:rsidR="00EC5BD9" w:rsidRPr="0068761F" w:rsidRDefault="00BD3DD4" w:rsidP="0068761F">
            <w:pPr>
              <w:pStyle w:val="Prrafodelista"/>
              <w:numPr>
                <w:ilvl w:val="0"/>
                <w:numId w:val="31"/>
              </w:numPr>
              <w:pBdr>
                <w:top w:val="nil"/>
                <w:left w:val="nil"/>
                <w:bottom w:val="nil"/>
                <w:right w:val="nil"/>
                <w:between w:val="nil"/>
              </w:pBdr>
              <w:ind w:left="0" w:firstLine="0"/>
              <w:jc w:val="both"/>
              <w:rPr>
                <w:rFonts w:eastAsia="Times New Roman"/>
                <w:b/>
              </w:rPr>
            </w:pPr>
            <w:r w:rsidRPr="0068761F">
              <w:rPr>
                <w:rFonts w:eastAsia="Times New Roman"/>
                <w:b/>
              </w:rPr>
              <w:t xml:space="preserve">Moneda de la </w:t>
            </w:r>
            <w:r w:rsidRPr="0068761F">
              <w:rPr>
                <w:rFonts w:eastAsia="Times New Roman"/>
                <w:b/>
              </w:rPr>
              <w:lastRenderedPageBreak/>
              <w:t>Cotización y pagos.</w:t>
            </w:r>
          </w:p>
        </w:tc>
        <w:tc>
          <w:tcPr>
            <w:tcW w:w="7195" w:type="dxa"/>
          </w:tcPr>
          <w:p w:rsidR="00EC5BD9" w:rsidRDefault="00BD3DD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 xml:space="preserve">El precio de la cotización deberá ser cotizado por el Proveedor en pesos </w:t>
            </w:r>
            <w:r>
              <w:rPr>
                <w:rFonts w:ascii="Times New Roman" w:eastAsia="Times New Roman" w:hAnsi="Times New Roman" w:cs="Times New Roman"/>
              </w:rPr>
              <w:lastRenderedPageBreak/>
              <w:t>argentinos o  en Dólares estadounidenses.</w:t>
            </w:r>
          </w:p>
          <w:p w:rsidR="00EC5BD9" w:rsidRDefault="00EC5BD9">
            <w:pPr>
              <w:pBdr>
                <w:top w:val="nil"/>
                <w:left w:val="nil"/>
                <w:bottom w:val="nil"/>
                <w:right w:val="nil"/>
                <w:between w:val="nil"/>
              </w:pBdr>
              <w:jc w:val="both"/>
              <w:rPr>
                <w:rFonts w:ascii="Times New Roman" w:eastAsia="Times New Roman" w:hAnsi="Times New Roman" w:cs="Times New Roman"/>
              </w:rPr>
            </w:pPr>
          </w:p>
          <w:p w:rsidR="00EC5BD9" w:rsidRDefault="00BD3DD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De existir ofertas en diferentes monedas de cotización la comparación deberá efectuarse teniendo en cuenta el tipo de cambio vendedor del BANCO DE LA NACIÓN ARGENTINA vigente al cierre del día de apertura.</w:t>
            </w:r>
          </w:p>
          <w:p w:rsidR="00EC5BD9" w:rsidRDefault="00EC5BD9">
            <w:pPr>
              <w:pBdr>
                <w:top w:val="nil"/>
                <w:left w:val="nil"/>
                <w:bottom w:val="nil"/>
                <w:right w:val="nil"/>
                <w:between w:val="nil"/>
              </w:pBdr>
              <w:jc w:val="both"/>
              <w:rPr>
                <w:rFonts w:ascii="Times New Roman" w:eastAsia="Times New Roman" w:hAnsi="Times New Roman" w:cs="Times New Roman"/>
              </w:rPr>
            </w:pPr>
          </w:p>
          <w:p w:rsidR="00EC5BD9" w:rsidRDefault="00BD3DD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Los pagos se realizarán en pesos argentinos o en dólares estadounidenses; sin embargo los Proveedores recibirán los pagos de acuerdo a la legislación que corresponda a su país de origen.</w:t>
            </w:r>
          </w:p>
          <w:p w:rsidR="00EC5BD9" w:rsidRDefault="00EC5BD9">
            <w:pPr>
              <w:pBdr>
                <w:top w:val="nil"/>
                <w:left w:val="nil"/>
                <w:bottom w:val="nil"/>
                <w:right w:val="nil"/>
                <w:between w:val="nil"/>
              </w:pBdr>
              <w:jc w:val="both"/>
              <w:rPr>
                <w:rFonts w:ascii="Times New Roman" w:eastAsia="Times New Roman" w:hAnsi="Times New Roman" w:cs="Times New Roman"/>
              </w:rPr>
            </w:pPr>
          </w:p>
          <w:p w:rsidR="00EC5BD9" w:rsidRDefault="00BD3DD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el caso en que la cotización se hiciere en moneda extranjera y el pago en moneda nacional, deberá calcularse el monto del desembolso tomando en cuenta el tipo de cambio vendedor del BANCO DE LA NACIÓN ARGENTINA vigente al momento de liberar la orden de pago.</w:t>
            </w:r>
          </w:p>
          <w:p w:rsidR="00EC5BD9" w:rsidRDefault="00EC5BD9">
            <w:pPr>
              <w:pBdr>
                <w:top w:val="nil"/>
                <w:left w:val="nil"/>
                <w:bottom w:val="nil"/>
                <w:right w:val="nil"/>
                <w:between w:val="nil"/>
              </w:pBdr>
              <w:jc w:val="both"/>
              <w:rPr>
                <w:rFonts w:ascii="Times New Roman" w:eastAsia="Times New Roman" w:hAnsi="Times New Roman" w:cs="Times New Roman"/>
              </w:rPr>
            </w:pPr>
          </w:p>
          <w:p w:rsidR="00EC5BD9" w:rsidRDefault="00BD3DD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La cotización se hará usando los formularios adjuntos a este documento de Comparación de Precios,  discriminando los impuestos aplicables. </w:t>
            </w:r>
          </w:p>
          <w:p w:rsidR="00EC5BD9" w:rsidRDefault="00EC5BD9">
            <w:pPr>
              <w:pBdr>
                <w:top w:val="nil"/>
                <w:left w:val="nil"/>
                <w:bottom w:val="nil"/>
                <w:right w:val="nil"/>
                <w:between w:val="nil"/>
              </w:pBdr>
              <w:jc w:val="both"/>
              <w:rPr>
                <w:rFonts w:ascii="Times New Roman" w:eastAsia="Times New Roman" w:hAnsi="Times New Roman" w:cs="Times New Roman"/>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Visita al lugar de entrega de los bienes y ejecución de los servicios (si corresponde)</w:t>
            </w:r>
          </w:p>
        </w:tc>
        <w:tc>
          <w:tcPr>
            <w:tcW w:w="7195" w:type="dxa"/>
          </w:tcPr>
          <w:p w:rsidR="00EC5BD9" w:rsidRDefault="00BD3DD4">
            <w:pPr>
              <w:tabs>
                <w:tab w:val="left" w:pos="360"/>
              </w:tabs>
              <w:jc w:val="both"/>
              <w:rPr>
                <w:rFonts w:ascii="Times New Roman" w:eastAsia="Times New Roman" w:hAnsi="Times New Roman" w:cs="Times New Roman"/>
              </w:rPr>
            </w:pPr>
            <w:r>
              <w:rPr>
                <w:rFonts w:ascii="Times New Roman" w:eastAsia="Times New Roman" w:hAnsi="Times New Roman" w:cs="Times New Roman"/>
              </w:rPr>
              <w:t>No se realizará una visita al sitio de entrega de los bienes y servicios.</w:t>
            </w:r>
          </w:p>
          <w:p w:rsidR="00EC5BD9" w:rsidRDefault="00EC5BD9">
            <w:pPr>
              <w:tabs>
                <w:tab w:val="left" w:pos="360"/>
              </w:tabs>
              <w:jc w:val="both"/>
              <w:rPr>
                <w:rFonts w:ascii="Times New Roman" w:eastAsia="Times New Roman" w:hAnsi="Times New Roman" w:cs="Times New Roman"/>
                <w:highlight w:val="yellow"/>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Reunión de aclaración </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No se efectuará una reunión de aclaración.</w:t>
            </w:r>
          </w:p>
          <w:p w:rsidR="00EC5BD9" w:rsidRDefault="00EC5BD9">
            <w:pPr>
              <w:tabs>
                <w:tab w:val="left" w:pos="360"/>
              </w:tabs>
              <w:jc w:val="both"/>
              <w:rPr>
                <w:rFonts w:ascii="Times New Roman" w:eastAsia="Times New Roman" w:hAnsi="Times New Roman" w:cs="Times New Roman"/>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Consultas escritas</w:t>
            </w:r>
          </w:p>
        </w:tc>
        <w:tc>
          <w:tcPr>
            <w:tcW w:w="7195" w:type="dxa"/>
          </w:tcPr>
          <w:p w:rsidR="00EC5BD9" w:rsidRDefault="00BD3DD4">
            <w:pPr>
              <w:tabs>
                <w:tab w:val="left" w:pos="810"/>
              </w:tabs>
              <w:jc w:val="both"/>
              <w:rPr>
                <w:rFonts w:ascii="Times New Roman" w:eastAsia="Times New Roman" w:hAnsi="Times New Roman" w:cs="Times New Roman"/>
                <w:i/>
                <w:color w:val="5B9BD5"/>
              </w:rPr>
            </w:pPr>
            <w:r>
              <w:rPr>
                <w:rFonts w:ascii="Times New Roman" w:eastAsia="Times New Roman" w:hAnsi="Times New Roman" w:cs="Times New Roman"/>
              </w:rPr>
              <w:t xml:space="preserve">Los invitados a participar del proceso de Comparación de Precios podrán formular consultas escritas </w:t>
            </w:r>
            <w:r w:rsidRPr="00C65599">
              <w:rPr>
                <w:rFonts w:ascii="Times New Roman" w:eastAsia="Times New Roman" w:hAnsi="Times New Roman" w:cs="Times New Roman"/>
              </w:rPr>
              <w:t xml:space="preserve">hasta </w:t>
            </w:r>
            <w:r w:rsidRPr="00C65599">
              <w:rPr>
                <w:rFonts w:ascii="Times New Roman" w:eastAsia="Times New Roman" w:hAnsi="Times New Roman" w:cs="Times New Roman"/>
                <w:i/>
              </w:rPr>
              <w:t xml:space="preserve">por lo menos 5 días antes de la fecha fijada para la recepción de Cotizaciones; </w:t>
            </w:r>
            <w:r w:rsidRPr="00C65599">
              <w:rPr>
                <w:rFonts w:ascii="Times New Roman" w:eastAsia="Times New Roman" w:hAnsi="Times New Roman" w:cs="Times New Roman"/>
              </w:rPr>
              <w:t xml:space="preserve">las consultas deberán </w:t>
            </w:r>
            <w:r>
              <w:rPr>
                <w:rFonts w:ascii="Times New Roman" w:eastAsia="Times New Roman" w:hAnsi="Times New Roman" w:cs="Times New Roman"/>
              </w:rPr>
              <w:t xml:space="preserve">ser enviadas al correo electrónico: </w:t>
            </w:r>
            <w:hyperlink r:id="rId16" w:history="1">
              <w:r w:rsidR="00F95E91" w:rsidRPr="002E081A">
                <w:rPr>
                  <w:rStyle w:val="Hipervnculo"/>
                  <w:rFonts w:ascii="Times New Roman" w:eastAsia="Times New Roman" w:hAnsi="Times New Roman" w:cs="Times New Roman"/>
                  <w:i/>
                </w:rPr>
                <w:t>compras@santafe-conicet.gov.ar</w:t>
              </w:r>
            </w:hyperlink>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El Comprador responderá a todas las consultas que reciba por escrito, mediante correo electrónico, a través de Circulares que serán enviadas a los proveedores invitados y/o que hubiesen registrado su interés de participar enviando su dirección electrónica, a más tardar 3 días antes del vencimiento del plazo para la presentación de las Cotizaciones.  </w:t>
            </w:r>
          </w:p>
          <w:p w:rsidR="00FD7366" w:rsidRDefault="00FD7366">
            <w:pPr>
              <w:jc w:val="both"/>
              <w:rPr>
                <w:rFonts w:ascii="Times New Roman" w:eastAsia="Times New Roman" w:hAnsi="Times New Roman" w:cs="Times New Roman"/>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Enmiendas</w:t>
            </w:r>
          </w:p>
        </w:tc>
        <w:tc>
          <w:tcPr>
            <w:tcW w:w="7195" w:type="dxa"/>
          </w:tcPr>
          <w:p w:rsidR="00EC5BD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El Comprador podrá, en cualquier momento antes del vencimiento del plazo para la presentación de las Cotizaciones, modificar el Documento de Comparación de Precios mediante la emisión de Enmiendas.</w:t>
            </w:r>
          </w:p>
          <w:p w:rsidR="00EC5BD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Las Enmiendas serán enviadas a los proveedores invitados y/o que hubiesen registrado su interés de participar enviando su dirección electrónica.</w:t>
            </w:r>
          </w:p>
          <w:p w:rsidR="00EC5BD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Las enmiendas formarán parte integrante del Documento de Cotización.</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El Comprador a través de una Enmienda y en cualquier momento antes de que venza el plazo de presentación de las Cotizaciones, podrá prorrogar dicho plazo con el fin de otorgar a los proveedores invitados un plazo razonable para que puedan tomar en cuenta las Enmiendas o Circulares Aclaratorias en la preparación de sus Cotizaciones.</w:t>
            </w:r>
          </w:p>
          <w:p w:rsidR="00FD7366" w:rsidRDefault="00FD7366">
            <w:pPr>
              <w:jc w:val="both"/>
              <w:rPr>
                <w:rFonts w:ascii="Times New Roman" w:eastAsia="Times New Roman" w:hAnsi="Times New Roman" w:cs="Times New Roman"/>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Una Cotización por </w:t>
            </w:r>
            <w:r>
              <w:rPr>
                <w:rFonts w:ascii="Times New Roman" w:eastAsia="Times New Roman" w:hAnsi="Times New Roman" w:cs="Times New Roman"/>
                <w:b/>
                <w:color w:val="000000"/>
                <w:sz w:val="24"/>
                <w:szCs w:val="24"/>
              </w:rPr>
              <w:lastRenderedPageBreak/>
              <w:t>Proveedor</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Los proveedores no podrán presentar más de una cotización; de hacerlo, todas las propuestas en las cuales participa sean rechazadas.  Esta condición es </w:t>
            </w:r>
            <w:r>
              <w:rPr>
                <w:rFonts w:ascii="Times New Roman" w:eastAsia="Times New Roman" w:hAnsi="Times New Roman" w:cs="Times New Roman"/>
              </w:rPr>
              <w:lastRenderedPageBreak/>
              <w:t>aplicable aun en caso de participar en UTE o APCAS.</w:t>
            </w:r>
          </w:p>
          <w:p w:rsidR="00FD7366" w:rsidRDefault="00FD7366">
            <w:pPr>
              <w:jc w:val="both"/>
              <w:rPr>
                <w:rFonts w:ascii="Times New Roman" w:eastAsia="Times New Roman" w:hAnsi="Times New Roman" w:cs="Times New Roman"/>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Ajustes del monto del contrato</w:t>
            </w:r>
          </w:p>
        </w:tc>
        <w:tc>
          <w:tcPr>
            <w:tcW w:w="7195" w:type="dxa"/>
          </w:tcPr>
          <w:p w:rsidR="00EC5BD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No se realizará ningún ajuste al monto del contrato.</w:t>
            </w:r>
          </w:p>
          <w:p w:rsidR="00EC5BD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Los importes detallados en el precio de la cotización presentada no serán reajustados bajo ningún concepto. El precio cotizado incluirá todos los gastos, aranceles, tasas o cualquier otro tipo de carga o gravamen, honorarios, sellados y cualquier erogación que se debiera realizar a los efectos del cumplimiento del contrato.</w:t>
            </w:r>
          </w:p>
          <w:p w:rsidR="00EC5BD9" w:rsidRDefault="00BD3DD4">
            <w:pPr>
              <w:tabs>
                <w:tab w:val="left" w:pos="810"/>
              </w:tabs>
              <w:jc w:val="both"/>
              <w:rPr>
                <w:rFonts w:ascii="Times New Roman" w:eastAsia="Times New Roman" w:hAnsi="Times New Roman" w:cs="Times New Roman"/>
                <w:color w:val="C00000"/>
              </w:rPr>
            </w:pPr>
            <w:r>
              <w:rPr>
                <w:rFonts w:ascii="Times New Roman" w:eastAsia="Times New Roman" w:hAnsi="Times New Roman" w:cs="Times New Roman"/>
              </w:rPr>
              <w:t>El Proveedor, en caso de resultar adjudicatario, renuncia expresamente, a invocar la teoría de la imprevisión, una excesiva onerosidad sobreviniente o solicitar compensaciones extraordinarias, reconociendo y aceptando expresamente que no se efectuarán reajustes sobre el precio cotizado</w:t>
            </w:r>
            <w:r>
              <w:rPr>
                <w:rFonts w:ascii="Times New Roman" w:eastAsia="Times New Roman" w:hAnsi="Times New Roman" w:cs="Times New Roman"/>
                <w:color w:val="C00000"/>
              </w:rPr>
              <w:t>.</w:t>
            </w:r>
          </w:p>
          <w:p w:rsidR="00FD7366" w:rsidRDefault="00FD7366">
            <w:pPr>
              <w:tabs>
                <w:tab w:val="left" w:pos="810"/>
              </w:tabs>
              <w:jc w:val="both"/>
              <w:rPr>
                <w:rFonts w:ascii="Times New Roman" w:eastAsia="Times New Roman" w:hAnsi="Times New Roman" w:cs="Times New Roman"/>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Validez de las Cotizaciones</w:t>
            </w:r>
          </w:p>
        </w:tc>
        <w:tc>
          <w:tcPr>
            <w:tcW w:w="7195" w:type="dxa"/>
          </w:tcPr>
          <w:p w:rsidR="00EC5BD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 xml:space="preserve">Las Cotizaciones permanecerán válidas por un período de </w:t>
            </w:r>
            <w:r>
              <w:rPr>
                <w:rFonts w:ascii="Times New Roman" w:eastAsia="Times New Roman" w:hAnsi="Times New Roman" w:cs="Times New Roman"/>
                <w:color w:val="4472C4"/>
              </w:rPr>
              <w:t>90 días</w:t>
            </w:r>
            <w:r w:rsidR="000C0C2E">
              <w:rPr>
                <w:rFonts w:ascii="Times New Roman" w:eastAsia="Times New Roman" w:hAnsi="Times New Roman" w:cs="Times New Roman"/>
                <w:color w:val="4472C4"/>
              </w:rPr>
              <w:t xml:space="preserve"> </w:t>
            </w:r>
            <w:r>
              <w:rPr>
                <w:rFonts w:ascii="Times New Roman" w:eastAsia="Times New Roman" w:hAnsi="Times New Roman" w:cs="Times New Roman"/>
              </w:rPr>
              <w:t>desde la fecha límite fijada para la recepción de cotizaciones. La sola presentación de la Cotización implica la aceptación por parte del Proveedor de este plazo de validez.  En circunstancias excepcionales, el Comprador podrá solicitar a los Proveedores que extiendan el período de validez por un plazo adicional específico. La solicitud y las respuestas de los Proveedores al pedido deberán ser por escrito. El Proveedor que no acepte será excluido del proceso sin recibir sanción alguna. Los Proveedores que accedan por escrito a la prórroga, no podrán modificar su Cotización.</w:t>
            </w:r>
          </w:p>
          <w:p w:rsidR="00FD7366" w:rsidRDefault="00FD7366">
            <w:pPr>
              <w:tabs>
                <w:tab w:val="left" w:pos="810"/>
              </w:tabs>
              <w:jc w:val="both"/>
              <w:rPr>
                <w:rFonts w:ascii="Times New Roman" w:eastAsia="Times New Roman" w:hAnsi="Times New Roman" w:cs="Times New Roman"/>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Garantía de Mantenimiento de la Cotización </w:t>
            </w:r>
          </w:p>
        </w:tc>
        <w:tc>
          <w:tcPr>
            <w:tcW w:w="7195" w:type="dxa"/>
          </w:tcPr>
          <w:p w:rsidR="00EC5BD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La cotización deberá venir acompañada de una Declaración de Mantenimiento de la Cotización según el formato del Anexo 4.</w:t>
            </w:r>
          </w:p>
          <w:p w:rsidR="00EC5BD9" w:rsidRDefault="00EC5BD9">
            <w:pPr>
              <w:tabs>
                <w:tab w:val="left" w:pos="342"/>
              </w:tabs>
              <w:jc w:val="both"/>
              <w:rPr>
                <w:rFonts w:ascii="Times New Roman" w:eastAsia="Times New Roman" w:hAnsi="Times New Roman" w:cs="Times New Roman"/>
                <w:color w:val="5B9BD5"/>
              </w:rPr>
            </w:pPr>
          </w:p>
          <w:p w:rsidR="00EC5BD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La Declaración de Mantenimiento de la cotización se podrá ejecutar si:</w:t>
            </w:r>
          </w:p>
          <w:p w:rsidR="00EC5BD9" w:rsidRDefault="00BD3DD4">
            <w:pPr>
              <w:numPr>
                <w:ilvl w:val="1"/>
                <w:numId w:val="2"/>
              </w:numPr>
              <w:pBdr>
                <w:top w:val="nil"/>
                <w:left w:val="nil"/>
                <w:bottom w:val="nil"/>
                <w:right w:val="nil"/>
                <w:between w:val="nil"/>
              </w:pBdr>
              <w:tabs>
                <w:tab w:val="left" w:pos="405"/>
              </w:tabs>
              <w:ind w:left="40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Proveedor retira su Cotización durante el período de validez de la Cotización, salvo lo estipulado en la </w:t>
            </w:r>
            <w:r>
              <w:rPr>
                <w:rFonts w:ascii="Times New Roman" w:eastAsia="Times New Roman" w:hAnsi="Times New Roman" w:cs="Times New Roman"/>
                <w:b/>
                <w:color w:val="000000"/>
              </w:rPr>
              <w:t>cláusula 19;</w:t>
            </w:r>
            <w:r>
              <w:rPr>
                <w:rFonts w:ascii="Times New Roman" w:eastAsia="Times New Roman" w:hAnsi="Times New Roman" w:cs="Times New Roman"/>
                <w:color w:val="000000"/>
              </w:rPr>
              <w:t xml:space="preserve"> o</w:t>
            </w:r>
          </w:p>
          <w:p w:rsidR="00EC5BD9" w:rsidRDefault="00BD3DD4">
            <w:pPr>
              <w:numPr>
                <w:ilvl w:val="1"/>
                <w:numId w:val="2"/>
              </w:numPr>
              <w:pBdr>
                <w:top w:val="nil"/>
                <w:left w:val="nil"/>
                <w:bottom w:val="nil"/>
                <w:right w:val="nil"/>
                <w:between w:val="nil"/>
              </w:pBdr>
              <w:tabs>
                <w:tab w:val="left" w:pos="405"/>
              </w:tabs>
              <w:ind w:left="40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Proveedor seleccionado no acepta las correcciones al Precio de su Cotización, de conformidad con la </w:t>
            </w:r>
            <w:r>
              <w:rPr>
                <w:rFonts w:ascii="Times New Roman" w:eastAsia="Times New Roman" w:hAnsi="Times New Roman" w:cs="Times New Roman"/>
                <w:b/>
                <w:color w:val="000000"/>
              </w:rPr>
              <w:t>cláusula 28.</w:t>
            </w:r>
          </w:p>
          <w:p w:rsidR="00EC5BD9" w:rsidRDefault="00BD3DD4">
            <w:pPr>
              <w:numPr>
                <w:ilvl w:val="1"/>
                <w:numId w:val="2"/>
              </w:numPr>
              <w:pBdr>
                <w:top w:val="nil"/>
                <w:left w:val="nil"/>
                <w:bottom w:val="nil"/>
                <w:right w:val="nil"/>
                <w:between w:val="nil"/>
              </w:pBdr>
              <w:tabs>
                <w:tab w:val="left" w:pos="405"/>
              </w:tabs>
              <w:ind w:left="405"/>
              <w:jc w:val="both"/>
              <w:rPr>
                <w:rFonts w:ascii="Times New Roman" w:eastAsia="Times New Roman" w:hAnsi="Times New Roman" w:cs="Times New Roman"/>
                <w:color w:val="000000"/>
              </w:rPr>
            </w:pPr>
            <w:r>
              <w:rPr>
                <w:rFonts w:ascii="Times New Roman" w:eastAsia="Times New Roman" w:hAnsi="Times New Roman" w:cs="Times New Roman"/>
                <w:color w:val="000000"/>
              </w:rPr>
              <w:t>si el Proveedor seleccionado no cumple dentro del plazo estipulado con:</w:t>
            </w:r>
          </w:p>
          <w:p w:rsidR="00EC5BD9" w:rsidRDefault="00BD3DD4">
            <w:pPr>
              <w:tabs>
                <w:tab w:val="left" w:pos="342"/>
                <w:tab w:val="left" w:pos="874"/>
              </w:tabs>
              <w:ind w:left="449"/>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firmar el Contrato; o</w:t>
            </w:r>
          </w:p>
          <w:p w:rsidR="00EC5BD9" w:rsidRDefault="00BD3DD4">
            <w:pPr>
              <w:tabs>
                <w:tab w:val="left" w:pos="342"/>
                <w:tab w:val="left" w:pos="874"/>
              </w:tabs>
              <w:ind w:left="449"/>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suministrar la Garantía de Cumplimiento solicitada; o</w:t>
            </w:r>
          </w:p>
          <w:p w:rsidR="00EC5BD9" w:rsidRDefault="00BD3DD4">
            <w:pPr>
              <w:tabs>
                <w:tab w:val="left" w:pos="342"/>
                <w:tab w:val="left" w:pos="874"/>
              </w:tabs>
              <w:ind w:left="449"/>
              <w:jc w:val="both"/>
              <w:rPr>
                <w:rFonts w:ascii="Times New Roman" w:eastAsia="Times New Roman" w:hAnsi="Times New Roman" w:cs="Times New Roman"/>
              </w:rPr>
            </w:pPr>
            <w:r>
              <w:rPr>
                <w:rFonts w:ascii="Times New Roman" w:eastAsia="Times New Roman" w:hAnsi="Times New Roman" w:cs="Times New Roman"/>
              </w:rPr>
              <w:t>(iii)  suministrar los demás requisitos que correspondan.</w:t>
            </w:r>
          </w:p>
          <w:p w:rsidR="00EC5BD9" w:rsidRDefault="00EC5BD9">
            <w:pPr>
              <w:tabs>
                <w:tab w:val="left" w:pos="342"/>
              </w:tabs>
              <w:jc w:val="both"/>
              <w:rPr>
                <w:rFonts w:ascii="Times New Roman" w:eastAsia="Times New Roman" w:hAnsi="Times New Roman" w:cs="Times New Roman"/>
              </w:rPr>
            </w:pPr>
          </w:p>
          <w:p w:rsidR="00EC5BD9" w:rsidRDefault="00BD3DD4">
            <w:pPr>
              <w:tabs>
                <w:tab w:val="left" w:pos="342"/>
              </w:tabs>
              <w:jc w:val="both"/>
              <w:rPr>
                <w:rFonts w:ascii="Times New Roman" w:eastAsia="Times New Roman" w:hAnsi="Times New Roman" w:cs="Times New Roman"/>
              </w:rPr>
            </w:pPr>
            <w:r>
              <w:rPr>
                <w:rFonts w:ascii="Times New Roman" w:eastAsia="Times New Roman" w:hAnsi="Times New Roman" w:cs="Times New Roman"/>
              </w:rPr>
              <w:t>La validez de la garantía deberá ser prorrogada en caso de que así se acuerde según el numeral 19</w:t>
            </w:r>
          </w:p>
          <w:p w:rsidR="00EC5BD9" w:rsidRDefault="00EC5BD9">
            <w:pPr>
              <w:tabs>
                <w:tab w:val="left" w:pos="342"/>
              </w:tabs>
              <w:jc w:val="both"/>
              <w:rPr>
                <w:rFonts w:ascii="Times New Roman" w:eastAsia="Times New Roman" w:hAnsi="Times New Roman" w:cs="Times New Roman"/>
              </w:rPr>
            </w:pPr>
          </w:p>
          <w:p w:rsidR="00EC5BD9" w:rsidRDefault="00BD3DD4">
            <w:pPr>
              <w:tabs>
                <w:tab w:val="left" w:pos="342"/>
              </w:tabs>
              <w:jc w:val="both"/>
              <w:rPr>
                <w:rFonts w:ascii="Times New Roman" w:eastAsia="Times New Roman" w:hAnsi="Times New Roman" w:cs="Times New Roman"/>
              </w:rPr>
            </w:pPr>
            <w:r>
              <w:rPr>
                <w:rFonts w:ascii="Times New Roman" w:eastAsia="Times New Roman" w:hAnsi="Times New Roman" w:cs="Times New Roman"/>
              </w:rPr>
              <w:t xml:space="preserve">Las Cotizaciones que no estén acompañadas por una Declaración de Mantenimiento de la cotización que sustancialmente responda a lo requerido, serán rechazadas por el Comprador.  </w:t>
            </w:r>
          </w:p>
          <w:p w:rsidR="00EC5BD9" w:rsidRDefault="00EC5BD9">
            <w:pPr>
              <w:tabs>
                <w:tab w:val="left" w:pos="342"/>
              </w:tabs>
              <w:jc w:val="both"/>
              <w:rPr>
                <w:rFonts w:ascii="Times New Roman" w:eastAsia="Times New Roman" w:hAnsi="Times New Roman" w:cs="Times New Roman"/>
                <w:i/>
                <w:color w:val="000099"/>
              </w:rPr>
            </w:pPr>
          </w:p>
          <w:p w:rsidR="00EC5BD9" w:rsidRDefault="00BD3DD4">
            <w:pPr>
              <w:jc w:val="both"/>
              <w:rPr>
                <w:rFonts w:ascii="Times New Roman" w:eastAsia="Times New Roman" w:hAnsi="Times New Roman" w:cs="Times New Roman"/>
                <w:i/>
              </w:rPr>
            </w:pPr>
            <w:r w:rsidRPr="00C65599">
              <w:rPr>
                <w:rFonts w:ascii="Times New Roman" w:eastAsia="Times New Roman" w:hAnsi="Times New Roman" w:cs="Times New Roman"/>
                <w:i/>
              </w:rPr>
              <w:t>Se deberá presentar una declaración de mantenimiento por cada ítem de su interés</w:t>
            </w:r>
          </w:p>
          <w:p w:rsidR="00FD7366" w:rsidRDefault="00FD7366">
            <w:pPr>
              <w:jc w:val="both"/>
              <w:rPr>
                <w:rFonts w:ascii="Times New Roman" w:eastAsia="Times New Roman" w:hAnsi="Times New Roman" w:cs="Times New Roman"/>
                <w:strike/>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Documentos que componen la Cotización</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Las Cotizaciones deberán prepararse empleando los formularios de la Sección IV, y deberán contener la siguiente documentación:</w:t>
            </w:r>
          </w:p>
          <w:p w:rsidR="00EC5BD9" w:rsidRDefault="00BD3DD4">
            <w:pPr>
              <w:numPr>
                <w:ilvl w:val="0"/>
                <w:numId w:val="3"/>
              </w:numPr>
              <w:pBdr>
                <w:top w:val="nil"/>
                <w:left w:val="nil"/>
                <w:bottom w:val="nil"/>
                <w:right w:val="nil"/>
                <w:between w:val="nil"/>
              </w:pBdr>
              <w:tabs>
                <w:tab w:val="left" w:pos="360"/>
                <w:tab w:val="left" w:pos="1080"/>
                <w:tab w:val="left" w:pos="226"/>
                <w:tab w:val="left" w:pos="547"/>
              </w:tabs>
              <w:spacing w:after="60"/>
              <w:ind w:left="1964" w:hanging="1964"/>
              <w:jc w:val="both"/>
              <w:rPr>
                <w:rFonts w:ascii="Times New Roman" w:eastAsia="Times New Roman" w:hAnsi="Times New Roman" w:cs="Times New Roman"/>
                <w:b/>
                <w:color w:val="000000"/>
              </w:rPr>
            </w:pPr>
            <w:r>
              <w:rPr>
                <w:rFonts w:ascii="Times New Roman" w:eastAsia="Times New Roman" w:hAnsi="Times New Roman" w:cs="Times New Roman"/>
                <w:b/>
                <w:color w:val="000000"/>
              </w:rPr>
              <w:t>Carta de la Cotización</w:t>
            </w:r>
          </w:p>
          <w:p w:rsidR="00EC5BD9" w:rsidRDefault="00BD3DD4">
            <w:pPr>
              <w:numPr>
                <w:ilvl w:val="0"/>
                <w:numId w:val="3"/>
              </w:numPr>
              <w:pBdr>
                <w:top w:val="nil"/>
                <w:left w:val="nil"/>
                <w:bottom w:val="nil"/>
                <w:right w:val="nil"/>
                <w:between w:val="nil"/>
              </w:pBdr>
              <w:tabs>
                <w:tab w:val="left" w:pos="360"/>
                <w:tab w:val="left" w:pos="1080"/>
                <w:tab w:val="left" w:pos="226"/>
                <w:tab w:val="left" w:pos="547"/>
              </w:tabs>
              <w:spacing w:after="60"/>
              <w:ind w:left="1964" w:hanging="1964"/>
              <w:jc w:val="both"/>
              <w:rPr>
                <w:rFonts w:ascii="Times New Roman" w:eastAsia="Times New Roman" w:hAnsi="Times New Roman" w:cs="Times New Roman"/>
                <w:b/>
                <w:i/>
                <w:color w:val="000099"/>
              </w:rPr>
            </w:pPr>
            <w:r>
              <w:rPr>
                <w:rFonts w:ascii="Times New Roman" w:eastAsia="Times New Roman" w:hAnsi="Times New Roman" w:cs="Times New Roman"/>
                <w:b/>
                <w:color w:val="000000"/>
              </w:rPr>
              <w:t>Formulario 1</w:t>
            </w:r>
            <w:r>
              <w:rPr>
                <w:rFonts w:ascii="Times New Roman" w:eastAsia="Times New Roman" w:hAnsi="Times New Roman" w:cs="Times New Roman"/>
                <w:b/>
                <w:color w:val="000000"/>
              </w:rPr>
              <w:tab/>
              <w:t xml:space="preserve">Información del Proveedor. Deberán adjuntarse los </w:t>
            </w:r>
            <w:r>
              <w:rPr>
                <w:rFonts w:ascii="Times New Roman" w:eastAsia="Times New Roman" w:hAnsi="Times New Roman" w:cs="Times New Roman"/>
                <w:b/>
                <w:color w:val="000000"/>
              </w:rPr>
              <w:lastRenderedPageBreak/>
              <w:t>documentos que se indican al final del formulario.</w:t>
            </w:r>
          </w:p>
          <w:p w:rsidR="00EC5BD9" w:rsidRDefault="00BD3DD4">
            <w:pPr>
              <w:numPr>
                <w:ilvl w:val="0"/>
                <w:numId w:val="3"/>
              </w:numPr>
              <w:pBdr>
                <w:top w:val="nil"/>
                <w:left w:val="nil"/>
                <w:bottom w:val="nil"/>
                <w:right w:val="nil"/>
                <w:between w:val="nil"/>
              </w:pBdr>
              <w:tabs>
                <w:tab w:val="left" w:pos="226"/>
                <w:tab w:val="left" w:pos="547"/>
                <w:tab w:val="left" w:pos="810"/>
              </w:tabs>
              <w:ind w:left="1964" w:hanging="1964"/>
              <w:jc w:val="both"/>
              <w:rPr>
                <w:rFonts w:ascii="Times New Roman" w:eastAsia="Times New Roman" w:hAnsi="Times New Roman" w:cs="Times New Roman"/>
                <w:b/>
                <w:color w:val="000000"/>
              </w:rPr>
            </w:pPr>
            <w:r>
              <w:rPr>
                <w:rFonts w:ascii="Times New Roman" w:eastAsia="Times New Roman" w:hAnsi="Times New Roman" w:cs="Times New Roman"/>
                <w:b/>
                <w:color w:val="000000"/>
              </w:rPr>
              <w:t>Formulario 2</w:t>
            </w:r>
            <w:r>
              <w:rPr>
                <w:rFonts w:ascii="Times New Roman" w:eastAsia="Times New Roman" w:hAnsi="Times New Roman" w:cs="Times New Roman"/>
                <w:b/>
                <w:color w:val="000000"/>
              </w:rPr>
              <w:tab/>
              <w:t>Formulario de Cotización y Lista de Precios Bienes</w:t>
            </w:r>
          </w:p>
          <w:p w:rsidR="00EC5BD9" w:rsidRDefault="00BD3DD4">
            <w:pPr>
              <w:numPr>
                <w:ilvl w:val="0"/>
                <w:numId w:val="3"/>
              </w:numPr>
              <w:pBdr>
                <w:top w:val="nil"/>
                <w:left w:val="nil"/>
                <w:bottom w:val="nil"/>
                <w:right w:val="nil"/>
                <w:between w:val="nil"/>
              </w:pBdr>
              <w:tabs>
                <w:tab w:val="left" w:pos="226"/>
                <w:tab w:val="left" w:pos="547"/>
                <w:tab w:val="left" w:pos="810"/>
              </w:tabs>
              <w:ind w:left="1964" w:hanging="1964"/>
              <w:jc w:val="both"/>
              <w:rPr>
                <w:rFonts w:ascii="Times New Roman" w:eastAsia="Times New Roman" w:hAnsi="Times New Roman" w:cs="Times New Roman"/>
                <w:b/>
                <w:color w:val="000000"/>
              </w:rPr>
            </w:pPr>
            <w:r>
              <w:rPr>
                <w:rFonts w:ascii="Times New Roman" w:eastAsia="Times New Roman" w:hAnsi="Times New Roman" w:cs="Times New Roman"/>
                <w:b/>
                <w:color w:val="000000"/>
              </w:rPr>
              <w:t>Formulario 3</w:t>
            </w:r>
            <w:r>
              <w:rPr>
                <w:rFonts w:ascii="Times New Roman" w:eastAsia="Times New Roman" w:hAnsi="Times New Roman" w:cs="Times New Roman"/>
                <w:b/>
                <w:color w:val="000000"/>
              </w:rPr>
              <w:tab/>
              <w:t xml:space="preserve">Formulario de Cotización y Lista de Precios Servicios </w:t>
            </w:r>
            <w:r>
              <w:rPr>
                <w:rFonts w:ascii="Times New Roman" w:eastAsia="Times New Roman" w:hAnsi="Times New Roman" w:cs="Times New Roman"/>
                <w:b/>
                <w:color w:val="000000"/>
                <w:highlight w:val="yellow"/>
              </w:rPr>
              <w:t>(NO APLICA)</w:t>
            </w:r>
          </w:p>
          <w:p w:rsidR="00EC5BD9" w:rsidRDefault="00BD3DD4">
            <w:pPr>
              <w:numPr>
                <w:ilvl w:val="0"/>
                <w:numId w:val="3"/>
              </w:numPr>
              <w:pBdr>
                <w:top w:val="nil"/>
                <w:left w:val="nil"/>
                <w:bottom w:val="nil"/>
                <w:right w:val="nil"/>
                <w:between w:val="nil"/>
              </w:pBdr>
              <w:tabs>
                <w:tab w:val="left" w:pos="226"/>
                <w:tab w:val="left" w:pos="547"/>
                <w:tab w:val="left" w:pos="810"/>
              </w:tabs>
              <w:ind w:left="1964" w:hanging="1964"/>
              <w:jc w:val="both"/>
              <w:rPr>
                <w:rFonts w:ascii="Times New Roman" w:eastAsia="Times New Roman" w:hAnsi="Times New Roman" w:cs="Times New Roman"/>
                <w:b/>
                <w:color w:val="000000"/>
              </w:rPr>
            </w:pPr>
            <w:r>
              <w:rPr>
                <w:rFonts w:ascii="Times New Roman" w:eastAsia="Times New Roman" w:hAnsi="Times New Roman" w:cs="Times New Roman"/>
                <w:b/>
                <w:color w:val="000000"/>
              </w:rPr>
              <w:t>Formulario 4</w:t>
            </w:r>
            <w:r>
              <w:rPr>
                <w:rFonts w:ascii="Times New Roman" w:eastAsia="Times New Roman" w:hAnsi="Times New Roman" w:cs="Times New Roman"/>
                <w:b/>
                <w:color w:val="000000"/>
              </w:rPr>
              <w:tab/>
              <w:t>Formulario de cumplimiento de requisitos técnicos</w:t>
            </w:r>
          </w:p>
          <w:p w:rsidR="00EC5BD9" w:rsidRDefault="00BD3DD4">
            <w:pPr>
              <w:numPr>
                <w:ilvl w:val="0"/>
                <w:numId w:val="3"/>
              </w:numPr>
              <w:pBdr>
                <w:top w:val="nil"/>
                <w:left w:val="nil"/>
                <w:bottom w:val="nil"/>
                <w:right w:val="nil"/>
                <w:between w:val="nil"/>
              </w:pBdr>
              <w:tabs>
                <w:tab w:val="left" w:pos="226"/>
                <w:tab w:val="left" w:pos="547"/>
                <w:tab w:val="left" w:pos="810"/>
              </w:tabs>
              <w:ind w:left="1964" w:hanging="1964"/>
              <w:jc w:val="both"/>
              <w:rPr>
                <w:rFonts w:ascii="Times New Roman" w:eastAsia="Times New Roman" w:hAnsi="Times New Roman" w:cs="Times New Roman"/>
                <w:i/>
                <w:color w:val="5B9BD5"/>
              </w:rPr>
            </w:pPr>
            <w:r>
              <w:rPr>
                <w:rFonts w:ascii="Times New Roman" w:eastAsia="Times New Roman" w:hAnsi="Times New Roman" w:cs="Times New Roman"/>
                <w:b/>
                <w:color w:val="000000"/>
              </w:rPr>
              <w:t>Formulario 5</w:t>
            </w:r>
            <w:r>
              <w:rPr>
                <w:rFonts w:ascii="Times New Roman" w:eastAsia="Times New Roman" w:hAnsi="Times New Roman" w:cs="Times New Roman"/>
                <w:b/>
                <w:color w:val="000000"/>
              </w:rPr>
              <w:tab/>
              <w:t>Formulario de Experiencia Específica</w:t>
            </w:r>
          </w:p>
          <w:p w:rsidR="00EC5BD9" w:rsidRDefault="00BD3DD4">
            <w:pPr>
              <w:numPr>
                <w:ilvl w:val="0"/>
                <w:numId w:val="3"/>
              </w:numPr>
              <w:pBdr>
                <w:top w:val="nil"/>
                <w:left w:val="nil"/>
                <w:bottom w:val="nil"/>
                <w:right w:val="nil"/>
                <w:between w:val="nil"/>
              </w:pBdr>
              <w:tabs>
                <w:tab w:val="left" w:pos="226"/>
                <w:tab w:val="left" w:pos="547"/>
                <w:tab w:val="left" w:pos="810"/>
              </w:tabs>
              <w:spacing w:after="60"/>
              <w:ind w:left="1964" w:hanging="1964"/>
              <w:jc w:val="both"/>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rPr>
              <w:t>Formulario 6</w:t>
            </w:r>
            <w:r>
              <w:rPr>
                <w:rFonts w:ascii="Times New Roman" w:eastAsia="Times New Roman" w:hAnsi="Times New Roman" w:cs="Times New Roman"/>
                <w:b/>
                <w:color w:val="000000"/>
              </w:rPr>
              <w:tab/>
              <w:t>Declaración de Mantenimiento o Garantía de Mantenimiento de Cotización  conforme cláusula 20</w:t>
            </w:r>
          </w:p>
          <w:p w:rsidR="00EC5BD9" w:rsidRDefault="00EC5BD9">
            <w:pPr>
              <w:rPr>
                <w:rFonts w:ascii="Times New Roman" w:eastAsia="Times New Roman" w:hAnsi="Times New Roman" w:cs="Times New Roman"/>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Formato de las Cotizaciones</w:t>
            </w:r>
          </w:p>
        </w:tc>
        <w:tc>
          <w:tcPr>
            <w:tcW w:w="7195" w:type="dxa"/>
          </w:tcPr>
          <w:p w:rsidR="00EC5BD9" w:rsidRPr="00C65599" w:rsidRDefault="00BD3DD4">
            <w:pPr>
              <w:tabs>
                <w:tab w:val="left" w:pos="810"/>
              </w:tabs>
              <w:jc w:val="both"/>
              <w:rPr>
                <w:rFonts w:ascii="Times New Roman" w:eastAsia="Times New Roman" w:hAnsi="Times New Roman" w:cs="Times New Roman"/>
              </w:rPr>
            </w:pPr>
            <w:r>
              <w:rPr>
                <w:rFonts w:ascii="Times New Roman" w:eastAsia="Times New Roman" w:hAnsi="Times New Roman" w:cs="Times New Roman"/>
              </w:rPr>
              <w:t xml:space="preserve">Los </w:t>
            </w:r>
            <w:r w:rsidRPr="00C65599">
              <w:rPr>
                <w:rFonts w:ascii="Times New Roman" w:eastAsia="Times New Roman" w:hAnsi="Times New Roman" w:cs="Times New Roman"/>
              </w:rPr>
              <w:t xml:space="preserve">Proveedores </w:t>
            </w:r>
            <w:r w:rsidRPr="00C65599">
              <w:rPr>
                <w:rFonts w:ascii="Times New Roman" w:eastAsia="Times New Roman" w:hAnsi="Times New Roman" w:cs="Times New Roman"/>
                <w:i/>
              </w:rPr>
              <w:t>podrán presentar</w:t>
            </w:r>
            <w:r w:rsidRPr="00C65599">
              <w:rPr>
                <w:rFonts w:ascii="Times New Roman" w:eastAsia="Times New Roman" w:hAnsi="Times New Roman" w:cs="Times New Roman"/>
              </w:rPr>
              <w:t xml:space="preserve"> Cotizaciones electrónicamente. </w:t>
            </w:r>
          </w:p>
          <w:p w:rsidR="00EC5BD9" w:rsidRPr="00C65599" w:rsidRDefault="00EC5BD9">
            <w:pPr>
              <w:jc w:val="both"/>
              <w:rPr>
                <w:rFonts w:ascii="Times New Roman" w:eastAsia="Times New Roman" w:hAnsi="Times New Roman" w:cs="Times New Roman"/>
              </w:rPr>
            </w:pP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Los procedimientos para la presentación de Cotizaciones electrónicamente son:</w:t>
            </w:r>
          </w:p>
          <w:p w:rsidR="00EC5BD9" w:rsidRPr="00C65599" w:rsidRDefault="00BD3DD4">
            <w:pPr>
              <w:numPr>
                <w:ilvl w:val="0"/>
                <w:numId w:val="34"/>
              </w:numPr>
              <w:pBdr>
                <w:top w:val="nil"/>
                <w:left w:val="nil"/>
                <w:bottom w:val="nil"/>
                <w:right w:val="nil"/>
                <w:between w:val="nil"/>
              </w:pBdr>
              <w:ind w:left="449"/>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El asunto del correo electrónico deberá ser </w:t>
            </w:r>
            <w:r w:rsidRPr="00C65599">
              <w:rPr>
                <w:rFonts w:ascii="Times New Roman" w:eastAsia="Times New Roman" w:hAnsi="Times New Roman" w:cs="Times New Roman"/>
                <w:b/>
                <w:color w:val="000000"/>
              </w:rPr>
              <w:t xml:space="preserve">“Comparación de Precios No. </w:t>
            </w:r>
            <w:r w:rsidRPr="00C65599">
              <w:rPr>
                <w:rFonts w:ascii="Times New Roman" w:eastAsia="Times New Roman" w:hAnsi="Times New Roman" w:cs="Times New Roman"/>
                <w:b/>
                <w:i/>
              </w:rPr>
              <w:t>0</w:t>
            </w:r>
            <w:r w:rsidR="00F95E91" w:rsidRPr="00C65599">
              <w:rPr>
                <w:rFonts w:ascii="Times New Roman" w:eastAsia="Times New Roman" w:hAnsi="Times New Roman" w:cs="Times New Roman"/>
                <w:b/>
                <w:i/>
              </w:rPr>
              <w:t>5</w:t>
            </w:r>
            <w:r w:rsidRPr="00C65599">
              <w:rPr>
                <w:rFonts w:ascii="Times New Roman" w:eastAsia="Times New Roman" w:hAnsi="Times New Roman" w:cs="Times New Roman"/>
                <w:b/>
                <w:i/>
              </w:rPr>
              <w:t>/23</w:t>
            </w:r>
            <w:r w:rsidRPr="00C65599">
              <w:rPr>
                <w:rFonts w:ascii="Times New Roman" w:eastAsia="Times New Roman" w:hAnsi="Times New Roman" w:cs="Times New Roman"/>
                <w:b/>
              </w:rPr>
              <w:t xml:space="preserve"> y nombre </w:t>
            </w:r>
            <w:r w:rsidRPr="00C65599">
              <w:rPr>
                <w:rFonts w:ascii="Times New Roman" w:eastAsia="Times New Roman" w:hAnsi="Times New Roman" w:cs="Times New Roman"/>
                <w:b/>
                <w:color w:val="000000"/>
              </w:rPr>
              <w:t>del Proveedor”.</w:t>
            </w:r>
          </w:p>
          <w:p w:rsidR="00EC5BD9" w:rsidRDefault="00BD3DD4">
            <w:pPr>
              <w:numPr>
                <w:ilvl w:val="0"/>
                <w:numId w:val="34"/>
              </w:numPr>
              <w:pBdr>
                <w:top w:val="nil"/>
                <w:left w:val="nil"/>
                <w:bottom w:val="nil"/>
                <w:right w:val="nil"/>
                <w:between w:val="nil"/>
              </w:pBdr>
              <w:ind w:left="4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cuerpo del correo electrónico deberá consignar de forma clara: </w:t>
            </w:r>
          </w:p>
          <w:p w:rsidR="00EC5BD9" w:rsidRDefault="00BD3DD4">
            <w:pPr>
              <w:numPr>
                <w:ilvl w:val="0"/>
                <w:numId w:val="3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nombre del Proveedor,   </w:t>
            </w:r>
          </w:p>
          <w:p w:rsidR="00EC5BD9" w:rsidRDefault="00BD3DD4">
            <w:pPr>
              <w:numPr>
                <w:ilvl w:val="0"/>
                <w:numId w:val="3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nombre de la persona de contacto, </w:t>
            </w:r>
          </w:p>
          <w:p w:rsidR="00EC5BD9" w:rsidRDefault="00BD3DD4">
            <w:pPr>
              <w:numPr>
                <w:ilvl w:val="0"/>
                <w:numId w:val="3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documento de identificación del representante,</w:t>
            </w:r>
          </w:p>
          <w:p w:rsidR="00EC5BD9" w:rsidRDefault="00BD3DD4">
            <w:pPr>
              <w:numPr>
                <w:ilvl w:val="0"/>
                <w:numId w:val="3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número de teléfono, y</w:t>
            </w:r>
          </w:p>
          <w:p w:rsidR="00EC5BD9" w:rsidRDefault="00BD3DD4">
            <w:pPr>
              <w:numPr>
                <w:ilvl w:val="0"/>
                <w:numId w:val="3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detalle de los archivos  remitidos.</w:t>
            </w:r>
          </w:p>
          <w:p w:rsidR="00EC5BD9" w:rsidRDefault="00BD3DD4">
            <w:pPr>
              <w:numPr>
                <w:ilvl w:val="0"/>
                <w:numId w:val="34"/>
              </w:numPr>
              <w:pBdr>
                <w:top w:val="nil"/>
                <w:left w:val="nil"/>
                <w:bottom w:val="nil"/>
                <w:right w:val="nil"/>
                <w:between w:val="nil"/>
              </w:pBdr>
              <w:ind w:left="449"/>
              <w:jc w:val="both"/>
              <w:rPr>
                <w:rFonts w:ascii="Times New Roman" w:eastAsia="Times New Roman" w:hAnsi="Times New Roman" w:cs="Times New Roman"/>
                <w:color w:val="000000"/>
              </w:rPr>
            </w:pPr>
            <w:r>
              <w:rPr>
                <w:rFonts w:ascii="Times New Roman" w:eastAsia="Times New Roman" w:hAnsi="Times New Roman" w:cs="Times New Roman"/>
                <w:color w:val="000000"/>
              </w:rPr>
              <w:t>La cotización deberá ser remitida en un solo archivo. El peso máximo de cada archivo será de</w:t>
            </w:r>
            <w:r>
              <w:rPr>
                <w:rFonts w:ascii="Times New Roman" w:eastAsia="Times New Roman" w:hAnsi="Times New Roman" w:cs="Times New Roman"/>
                <w:color w:val="000099"/>
              </w:rPr>
              <w:t xml:space="preserve"> 5 </w:t>
            </w:r>
            <w:r>
              <w:rPr>
                <w:rFonts w:ascii="Times New Roman" w:eastAsia="Times New Roman" w:hAnsi="Times New Roman" w:cs="Times New Roman"/>
                <w:color w:val="000000"/>
              </w:rPr>
              <w:t>Megabytes. En el evento en que la información no pueda enviarse mediante un solo archivo, por superar el peso máximo mencionado, dividir el archivo en “libros”, identificándolos como Libro No. 01, Libro No. 02, etc.</w:t>
            </w:r>
          </w:p>
          <w:p w:rsidR="00EC5BD9" w:rsidRDefault="00BD3DD4">
            <w:pPr>
              <w:numPr>
                <w:ilvl w:val="0"/>
                <w:numId w:val="34"/>
              </w:numPr>
              <w:pBdr>
                <w:top w:val="nil"/>
                <w:left w:val="nil"/>
                <w:bottom w:val="nil"/>
                <w:right w:val="nil"/>
                <w:between w:val="nil"/>
              </w:pBdr>
              <w:ind w:left="449"/>
              <w:jc w:val="both"/>
              <w:rPr>
                <w:rFonts w:ascii="Times New Roman" w:eastAsia="Times New Roman" w:hAnsi="Times New Roman" w:cs="Times New Roman"/>
                <w:color w:val="000000"/>
              </w:rPr>
            </w:pPr>
            <w:r>
              <w:rPr>
                <w:rFonts w:ascii="Times New Roman" w:eastAsia="Times New Roman" w:hAnsi="Times New Roman" w:cs="Times New Roman"/>
                <w:color w:val="000000"/>
              </w:rPr>
              <w:t>Los documentos enviados deberán ser legibles, ordenados y enumerados.</w:t>
            </w:r>
          </w:p>
          <w:p w:rsidR="00EC5BD9" w:rsidRDefault="00BD3DD4">
            <w:pPr>
              <w:numPr>
                <w:ilvl w:val="0"/>
                <w:numId w:val="34"/>
              </w:numPr>
              <w:pBdr>
                <w:top w:val="nil"/>
                <w:left w:val="nil"/>
                <w:bottom w:val="nil"/>
                <w:right w:val="nil"/>
                <w:between w:val="nil"/>
              </w:pBdr>
              <w:ind w:left="449"/>
              <w:jc w:val="both"/>
              <w:rPr>
                <w:rFonts w:ascii="Times New Roman" w:eastAsia="Times New Roman" w:hAnsi="Times New Roman" w:cs="Times New Roman"/>
                <w:color w:val="000000"/>
              </w:rPr>
            </w:pPr>
            <w:r>
              <w:rPr>
                <w:rFonts w:ascii="Times New Roman" w:eastAsia="Times New Roman" w:hAnsi="Times New Roman" w:cs="Times New Roman"/>
                <w:color w:val="000000"/>
              </w:rPr>
              <w:t>Cada documento deberá tener un índice</w:t>
            </w:r>
          </w:p>
          <w:p w:rsidR="00EC5BD9" w:rsidRDefault="00BD3DD4">
            <w:pPr>
              <w:numPr>
                <w:ilvl w:val="0"/>
                <w:numId w:val="34"/>
              </w:numPr>
              <w:pBdr>
                <w:top w:val="nil"/>
                <w:left w:val="nil"/>
                <w:bottom w:val="nil"/>
                <w:right w:val="nil"/>
                <w:between w:val="nil"/>
              </w:pBdr>
              <w:ind w:left="4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documentos deberán encontrarse firmados.  </w:t>
            </w:r>
          </w:p>
          <w:p w:rsidR="00EC5BD9" w:rsidRDefault="00BD3DD4">
            <w:pPr>
              <w:numPr>
                <w:ilvl w:val="0"/>
                <w:numId w:val="34"/>
              </w:numPr>
              <w:pBdr>
                <w:top w:val="nil"/>
                <w:left w:val="nil"/>
                <w:bottom w:val="nil"/>
                <w:right w:val="nil"/>
                <w:between w:val="nil"/>
              </w:pBdr>
              <w:ind w:left="449"/>
              <w:jc w:val="both"/>
              <w:rPr>
                <w:rFonts w:ascii="Times New Roman" w:eastAsia="Times New Roman" w:hAnsi="Times New Roman" w:cs="Times New Roman"/>
                <w:color w:val="000000"/>
              </w:rPr>
            </w:pPr>
            <w:r>
              <w:rPr>
                <w:rFonts w:ascii="Times New Roman" w:eastAsia="Times New Roman" w:hAnsi="Times New Roman" w:cs="Times New Roman"/>
                <w:color w:val="000000"/>
              </w:rPr>
              <w:t>Las cotizaciones electrónicas deberán ser enviadas ÚNICAMENTE al correo electrónico indicado en la cláusula 23</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hasta la fecha y hora límite allí indicados.</w:t>
            </w:r>
          </w:p>
          <w:p w:rsidR="00EC5BD9" w:rsidRDefault="00BD3DD4">
            <w:pPr>
              <w:numPr>
                <w:ilvl w:val="0"/>
                <w:numId w:val="34"/>
              </w:numPr>
              <w:pBdr>
                <w:top w:val="nil"/>
                <w:left w:val="nil"/>
                <w:bottom w:val="nil"/>
                <w:right w:val="nil"/>
                <w:between w:val="nil"/>
              </w:pBdr>
              <w:ind w:left="449"/>
              <w:jc w:val="both"/>
              <w:rPr>
                <w:rFonts w:ascii="Times New Roman" w:eastAsia="Times New Roman" w:hAnsi="Times New Roman" w:cs="Times New Roman"/>
                <w:color w:val="000000"/>
              </w:rPr>
            </w:pPr>
            <w:r>
              <w:rPr>
                <w:rFonts w:ascii="Times New Roman" w:eastAsia="Times New Roman" w:hAnsi="Times New Roman" w:cs="Times New Roman"/>
                <w:color w:val="000000"/>
              </w:rPr>
              <w:t>El formato del archivo será PDF, salvo que la naturaleza del documento o los requisitos establecidos señalen algo distinto, en tal caso, el formato debe garantizar su visualización sin necesidad de la instalación de algún programa o aplicación.</w:t>
            </w:r>
          </w:p>
          <w:p w:rsidR="00EC5BD9" w:rsidRDefault="00BD3DD4">
            <w:pPr>
              <w:numPr>
                <w:ilvl w:val="0"/>
                <w:numId w:val="34"/>
              </w:numPr>
              <w:pBdr>
                <w:top w:val="nil"/>
                <w:left w:val="nil"/>
                <w:bottom w:val="nil"/>
                <w:right w:val="nil"/>
                <w:between w:val="nil"/>
              </w:pBdr>
              <w:spacing w:line="312" w:lineRule="auto"/>
              <w:ind w:left="449"/>
              <w:jc w:val="both"/>
              <w:rPr>
                <w:rFonts w:ascii="Times New Roman" w:eastAsia="Times New Roman" w:hAnsi="Times New Roman" w:cs="Times New Roman"/>
                <w:i/>
                <w:color w:val="000099"/>
              </w:rPr>
            </w:pPr>
            <w:r>
              <w:rPr>
                <w:rFonts w:ascii="Times New Roman" w:eastAsia="Times New Roman" w:hAnsi="Times New Roman" w:cs="Times New Roman"/>
                <w:color w:val="000000"/>
              </w:rPr>
              <w:t xml:space="preserve">El original en papel de la póliza de Seguro de Caución como Garantía de Mantenimiento de Cotización deberá presentarse en la mesa de entrada del Comprador, sita en: </w:t>
            </w:r>
            <w:r w:rsidRPr="00C65599">
              <w:rPr>
                <w:rFonts w:ascii="Times New Roman" w:eastAsia="Times New Roman" w:hAnsi="Times New Roman" w:cs="Times New Roman"/>
                <w:i/>
              </w:rPr>
              <w:t xml:space="preserve">Oficina de </w:t>
            </w:r>
            <w:r w:rsidR="00F95E91" w:rsidRPr="00C65599">
              <w:rPr>
                <w:rFonts w:ascii="Times New Roman" w:eastAsia="Times New Roman" w:hAnsi="Times New Roman" w:cs="Times New Roman"/>
                <w:i/>
              </w:rPr>
              <w:t>Compras</w:t>
            </w:r>
            <w:r w:rsidRPr="00C65599">
              <w:rPr>
                <w:rFonts w:ascii="Times New Roman" w:eastAsia="Times New Roman" w:hAnsi="Times New Roman" w:cs="Times New Roman"/>
                <w:i/>
              </w:rPr>
              <w:t>, CCTCONICET</w:t>
            </w:r>
            <w:r w:rsidR="00F95E91" w:rsidRPr="00C65599">
              <w:rPr>
                <w:rFonts w:ascii="Times New Roman" w:eastAsia="Times New Roman" w:hAnsi="Times New Roman" w:cs="Times New Roman"/>
                <w:i/>
              </w:rPr>
              <w:t xml:space="preserve"> SANTA FE</w:t>
            </w:r>
            <w:r w:rsidRPr="00C65599">
              <w:rPr>
                <w:rFonts w:ascii="Times New Roman" w:eastAsia="Times New Roman" w:hAnsi="Times New Roman" w:cs="Times New Roman"/>
                <w:i/>
              </w:rPr>
              <w:t>, Colectora Ruta 168 Km 0, Santa Fe (3000),</w:t>
            </w:r>
            <w:r>
              <w:rPr>
                <w:rFonts w:ascii="Times New Roman" w:eastAsia="Times New Roman" w:hAnsi="Times New Roman" w:cs="Times New Roman"/>
                <w:color w:val="000000"/>
              </w:rPr>
              <w:t xml:space="preserve">dentro del plazo de 2 días hábiles posteriores de la fecha límite de presentación de cotizaciones.  </w:t>
            </w:r>
          </w:p>
          <w:p w:rsidR="00EC5BD9" w:rsidRDefault="0030236C" w:rsidP="00C65599">
            <w:pPr>
              <w:jc w:val="both"/>
              <w:rPr>
                <w:rFonts w:ascii="Times New Roman" w:eastAsia="Times New Roman" w:hAnsi="Times New Roman" w:cs="Times New Roman"/>
              </w:rPr>
            </w:pPr>
            <w:r>
              <w:rPr>
                <w:rFonts w:ascii="Times New Roman" w:eastAsia="Times New Roman" w:hAnsi="Times New Roman" w:cs="Times New Roman"/>
              </w:rPr>
              <w:t>En caso de que se presente la oferta electrónicamente deberán remitir una copia en formato papel</w:t>
            </w:r>
            <w:r w:rsidR="00BD3DD4">
              <w:rPr>
                <w:rFonts w:ascii="Times New Roman" w:eastAsia="Times New Roman" w:hAnsi="Times New Roman" w:cs="Times New Roman"/>
              </w:rPr>
              <w:t>, foliada y firmada por el representante autorizado a firmar en nombre del Proveedor.</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Presentación de las Cotizaciones</w:t>
            </w:r>
          </w:p>
        </w:tc>
        <w:tc>
          <w:tcPr>
            <w:tcW w:w="7195" w:type="dxa"/>
          </w:tcPr>
          <w:p w:rsidR="00EC5BD9" w:rsidRDefault="00BD3DD4">
            <w:pPr>
              <w:jc w:val="both"/>
              <w:rPr>
                <w:rFonts w:ascii="Times New Roman" w:eastAsia="Times New Roman" w:hAnsi="Times New Roman" w:cs="Times New Roman"/>
                <w:color w:val="5B9BD5"/>
              </w:rPr>
            </w:pPr>
            <w:r>
              <w:rPr>
                <w:rFonts w:ascii="Times New Roman" w:eastAsia="Times New Roman" w:hAnsi="Times New Roman" w:cs="Times New Roman"/>
              </w:rPr>
              <w:t xml:space="preserve">Para propósitos de la presentación electrónica de las Cotizaciones, la dirección Correo electrónico del Comprador es: </w:t>
            </w:r>
            <w:hyperlink r:id="rId17" w:history="1">
              <w:r w:rsidR="00AA6A29" w:rsidRPr="002E081A">
                <w:rPr>
                  <w:rStyle w:val="Hipervnculo"/>
                  <w:rFonts w:ascii="Times New Roman" w:eastAsia="Times New Roman" w:hAnsi="Times New Roman" w:cs="Times New Roman"/>
                </w:rPr>
                <w:t>compras@santafe-conicet.gov.ar</w:t>
              </w:r>
            </w:hyperlink>
          </w:p>
          <w:p w:rsidR="00FD7366" w:rsidRDefault="00FD7366">
            <w:pPr>
              <w:jc w:val="both"/>
              <w:rPr>
                <w:rFonts w:ascii="Times New Roman" w:eastAsia="Times New Roman" w:hAnsi="Times New Roman" w:cs="Times New Roman"/>
                <w:i/>
                <w:color w:val="5B9BD5"/>
              </w:rPr>
            </w:pPr>
          </w:p>
          <w:p w:rsidR="00EC5BD9" w:rsidRPr="00C65599" w:rsidRDefault="00FD7366">
            <w:pPr>
              <w:jc w:val="both"/>
              <w:rPr>
                <w:rFonts w:ascii="Times New Roman" w:eastAsia="Times New Roman" w:hAnsi="Times New Roman" w:cs="Times New Roman"/>
              </w:rPr>
            </w:pPr>
            <w:r>
              <w:rPr>
                <w:rFonts w:ascii="Times New Roman" w:eastAsia="Times New Roman" w:hAnsi="Times New Roman" w:cs="Times New Roman"/>
              </w:rPr>
              <w:t>L</w:t>
            </w:r>
            <w:r w:rsidR="00BD3DD4" w:rsidRPr="00C65599">
              <w:rPr>
                <w:rFonts w:ascii="Times New Roman" w:eastAsia="Times New Roman" w:hAnsi="Times New Roman" w:cs="Times New Roman"/>
              </w:rPr>
              <w:t>as Cotizaciones impresas deberán estar dentro de un Sobre cerrado identificado como:</w:t>
            </w:r>
          </w:p>
          <w:p w:rsidR="00EC5BD9" w:rsidRDefault="00EC5BD9">
            <w:pPr>
              <w:jc w:val="both"/>
              <w:rPr>
                <w:rFonts w:ascii="Times New Roman" w:eastAsia="Times New Roman" w:hAnsi="Times New Roman" w:cs="Times New Roman"/>
                <w:i/>
                <w:color w:val="000099"/>
              </w:rPr>
            </w:pPr>
          </w:p>
          <w:tbl>
            <w:tblPr>
              <w:tblStyle w:val="af5"/>
              <w:tblW w:w="5832"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2"/>
            </w:tblGrid>
            <w:tr w:rsidR="00EC5BD9">
              <w:tc>
                <w:tcPr>
                  <w:tcW w:w="5832" w:type="dxa"/>
                </w:tcPr>
                <w:p w:rsidR="00EC5BD9" w:rsidRPr="00C65599" w:rsidRDefault="00BD3DD4">
                  <w:pPr>
                    <w:spacing w:after="120"/>
                    <w:jc w:val="both"/>
                    <w:rPr>
                      <w:rFonts w:ascii="Times New Roman" w:eastAsia="Times New Roman" w:hAnsi="Times New Roman" w:cs="Times New Roman"/>
                      <w:b/>
                      <w:i/>
                    </w:rPr>
                  </w:pPr>
                  <w:r w:rsidRPr="00C65599">
                    <w:rPr>
                      <w:rFonts w:ascii="Times New Roman" w:eastAsia="Times New Roman" w:hAnsi="Times New Roman" w:cs="Times New Roman"/>
                      <w:b/>
                      <w:i/>
                    </w:rPr>
                    <w:t>SEÑORES:</w:t>
                  </w:r>
                  <w:r w:rsidR="00AA6A29" w:rsidRPr="00C65599">
                    <w:rPr>
                      <w:rFonts w:ascii="Times New Roman" w:eastAsia="Times New Roman" w:hAnsi="Times New Roman" w:cs="Times New Roman"/>
                      <w:b/>
                      <w:i/>
                    </w:rPr>
                    <w:t>OFICINA DE COMPRAS – CCT CONICET SANTA FE</w:t>
                  </w:r>
                </w:p>
                <w:p w:rsidR="00EC5BD9" w:rsidRPr="00C65599" w:rsidRDefault="00BD3DD4" w:rsidP="00C65599">
                  <w:pPr>
                    <w:ind w:left="215" w:right="278"/>
                    <w:jc w:val="center"/>
                    <w:rPr>
                      <w:rFonts w:ascii="Times New Roman" w:eastAsia="Times New Roman" w:hAnsi="Times New Roman" w:cs="Times New Roman"/>
                      <w:b/>
                      <w:i/>
                    </w:rPr>
                  </w:pPr>
                  <w:r w:rsidRPr="00C65599">
                    <w:rPr>
                      <w:rFonts w:ascii="Times New Roman" w:eastAsia="Times New Roman" w:hAnsi="Times New Roman" w:cs="Times New Roman"/>
                      <w:b/>
                      <w:i/>
                    </w:rPr>
                    <w:t>NOMBRE: Adquisición de cromatógrafo de gases con detectores FID y TCD -  PE TRA ENERGÉTICA N° 14/21</w:t>
                  </w:r>
                </w:p>
                <w:p w:rsidR="00EC5BD9" w:rsidRPr="00C65599" w:rsidRDefault="00EC5BD9">
                  <w:pPr>
                    <w:spacing w:after="120"/>
                    <w:jc w:val="both"/>
                    <w:rPr>
                      <w:rFonts w:ascii="Times New Roman" w:eastAsia="Times New Roman" w:hAnsi="Times New Roman" w:cs="Times New Roman"/>
                      <w:b/>
                      <w:i/>
                    </w:rPr>
                  </w:pPr>
                </w:p>
                <w:p w:rsidR="00EC5BD9" w:rsidRPr="00C65599" w:rsidRDefault="00BD3DD4">
                  <w:pPr>
                    <w:spacing w:after="120"/>
                    <w:jc w:val="both"/>
                    <w:rPr>
                      <w:rFonts w:ascii="Times New Roman" w:eastAsia="Times New Roman" w:hAnsi="Times New Roman" w:cs="Times New Roman"/>
                      <w:b/>
                      <w:i/>
                    </w:rPr>
                  </w:pPr>
                  <w:r w:rsidRPr="00C65599">
                    <w:rPr>
                      <w:rFonts w:ascii="Times New Roman" w:eastAsia="Times New Roman" w:hAnsi="Times New Roman" w:cs="Times New Roman"/>
                      <w:b/>
                      <w:i/>
                    </w:rPr>
                    <w:t>PROVEEDOR:  _____________</w:t>
                  </w:r>
                </w:p>
                <w:p w:rsidR="00EC5BD9" w:rsidRPr="00C65599" w:rsidRDefault="00BD3DD4">
                  <w:pPr>
                    <w:spacing w:after="120"/>
                    <w:jc w:val="both"/>
                    <w:rPr>
                      <w:rFonts w:ascii="Times New Roman" w:eastAsia="Times New Roman" w:hAnsi="Times New Roman" w:cs="Times New Roman"/>
                      <w:b/>
                      <w:i/>
                    </w:rPr>
                  </w:pPr>
                  <w:r w:rsidRPr="00C65599">
                    <w:rPr>
                      <w:rFonts w:ascii="Times New Roman" w:eastAsia="Times New Roman" w:hAnsi="Times New Roman" w:cs="Times New Roman"/>
                      <w:b/>
                      <w:i/>
                    </w:rPr>
                    <w:t>DIRECCIÓN: _____________</w:t>
                  </w:r>
                </w:p>
                <w:p w:rsidR="00EC5BD9" w:rsidRDefault="00BD3DD4" w:rsidP="00AA6A29">
                  <w:pPr>
                    <w:spacing w:after="120"/>
                    <w:jc w:val="both"/>
                    <w:rPr>
                      <w:rFonts w:ascii="Times New Roman" w:eastAsia="Times New Roman" w:hAnsi="Times New Roman" w:cs="Times New Roman"/>
                      <w:i/>
                      <w:color w:val="000099"/>
                    </w:rPr>
                  </w:pPr>
                  <w:r w:rsidRPr="00C65599">
                    <w:rPr>
                      <w:rFonts w:ascii="Times New Roman" w:eastAsia="Times New Roman" w:hAnsi="Times New Roman" w:cs="Times New Roman"/>
                      <w:b/>
                      <w:i/>
                    </w:rPr>
                    <w:t xml:space="preserve">NO ABRIR ANTES DE: </w:t>
                  </w:r>
                  <w:r w:rsidR="00AA6A29" w:rsidRPr="00C65599">
                    <w:rPr>
                      <w:rFonts w:ascii="Times New Roman" w:eastAsia="Times New Roman" w:hAnsi="Times New Roman" w:cs="Times New Roman"/>
                      <w:b/>
                      <w:i/>
                    </w:rPr>
                    <w:t>19 de julio de 2023, a las 10:00hs.-</w:t>
                  </w:r>
                </w:p>
              </w:tc>
            </w:tr>
          </w:tbl>
          <w:p w:rsidR="00EC5BD9" w:rsidRDefault="00EC5BD9">
            <w:pPr>
              <w:jc w:val="both"/>
              <w:rPr>
                <w:rFonts w:ascii="Times New Roman" w:eastAsia="Times New Roman" w:hAnsi="Times New Roman" w:cs="Times New Roman"/>
                <w:b/>
                <w:i/>
                <w:color w:val="000099"/>
                <w:sz w:val="24"/>
                <w:szCs w:val="24"/>
              </w:rPr>
            </w:pPr>
          </w:p>
          <w:p w:rsidR="00EC5BD9" w:rsidRDefault="00BD3DD4" w:rsidP="00AA6A29">
            <w:pPr>
              <w:rPr>
                <w:rFonts w:ascii="Times New Roman" w:eastAsia="Times New Roman" w:hAnsi="Times New Roman" w:cs="Times New Roman"/>
                <w:b/>
                <w:i/>
              </w:rPr>
            </w:pPr>
            <w:r>
              <w:rPr>
                <w:rFonts w:ascii="Times New Roman" w:eastAsia="Times New Roman" w:hAnsi="Times New Roman" w:cs="Times New Roman"/>
              </w:rPr>
              <w:t>El lugar de presentación de las cotizaciones será</w:t>
            </w:r>
            <w:r w:rsidRPr="00C65599">
              <w:rPr>
                <w:rFonts w:ascii="Times New Roman" w:eastAsia="Times New Roman" w:hAnsi="Times New Roman" w:cs="Times New Roman"/>
                <w:b/>
              </w:rPr>
              <w:t xml:space="preserve">: </w:t>
            </w:r>
            <w:r w:rsidRPr="00C65599">
              <w:rPr>
                <w:rFonts w:ascii="Times New Roman" w:eastAsia="Times New Roman" w:hAnsi="Times New Roman" w:cs="Times New Roman"/>
                <w:b/>
                <w:i/>
              </w:rPr>
              <w:t xml:space="preserve">Oficina de </w:t>
            </w:r>
            <w:r w:rsidR="00AA6A29" w:rsidRPr="00C65599">
              <w:rPr>
                <w:rFonts w:ascii="Times New Roman" w:eastAsia="Times New Roman" w:hAnsi="Times New Roman" w:cs="Times New Roman"/>
                <w:b/>
                <w:i/>
              </w:rPr>
              <w:t>Compras</w:t>
            </w:r>
            <w:r w:rsidRPr="00C65599">
              <w:rPr>
                <w:rFonts w:ascii="Times New Roman" w:eastAsia="Times New Roman" w:hAnsi="Times New Roman" w:cs="Times New Roman"/>
                <w:b/>
                <w:i/>
              </w:rPr>
              <w:t>, CCTCONICET</w:t>
            </w:r>
            <w:r w:rsidR="00AA6A29" w:rsidRPr="00C65599">
              <w:rPr>
                <w:rFonts w:ascii="Times New Roman" w:eastAsia="Times New Roman" w:hAnsi="Times New Roman" w:cs="Times New Roman"/>
                <w:b/>
                <w:i/>
              </w:rPr>
              <w:t xml:space="preserve"> SANTA FE</w:t>
            </w:r>
            <w:r w:rsidRPr="00C65599">
              <w:rPr>
                <w:rFonts w:ascii="Times New Roman" w:eastAsia="Times New Roman" w:hAnsi="Times New Roman" w:cs="Times New Roman"/>
                <w:b/>
                <w:i/>
              </w:rPr>
              <w:t xml:space="preserve">, Colectora Ruta 168 Km 0, Santa Fe (3000). Correo Electrónico: </w:t>
            </w:r>
            <w:hyperlink r:id="rId18" w:history="1">
              <w:r w:rsidR="00FD7366" w:rsidRPr="00C65599">
                <w:rPr>
                  <w:rStyle w:val="Hipervnculo"/>
                  <w:rFonts w:ascii="Times New Roman" w:eastAsia="Times New Roman" w:hAnsi="Times New Roman" w:cs="Times New Roman"/>
                  <w:b/>
                  <w:i/>
                </w:rPr>
                <w:t>compras@santafe-conicet.gov.ar</w:t>
              </w:r>
            </w:hyperlink>
          </w:p>
          <w:p w:rsidR="00FD7366" w:rsidRDefault="00FD7366" w:rsidP="00AA6A29">
            <w:pPr>
              <w:rPr>
                <w:rFonts w:ascii="Times New Roman" w:eastAsia="Times New Roman" w:hAnsi="Times New Roman" w:cs="Times New Roman"/>
                <w:i/>
                <w:color w:val="000099"/>
              </w:rPr>
            </w:pP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Plazo para la presentación de las Cotizaciones   </w:t>
            </w:r>
          </w:p>
        </w:tc>
        <w:tc>
          <w:tcPr>
            <w:tcW w:w="7195" w:type="dxa"/>
          </w:tcPr>
          <w:p w:rsidR="00EC5BD9" w:rsidRPr="00C65599" w:rsidRDefault="00BD3DD4">
            <w:pPr>
              <w:jc w:val="both"/>
              <w:rPr>
                <w:rFonts w:ascii="Times New Roman" w:eastAsia="Times New Roman" w:hAnsi="Times New Roman" w:cs="Times New Roman"/>
                <w:b/>
              </w:rPr>
            </w:pPr>
            <w:r>
              <w:rPr>
                <w:rFonts w:ascii="Times New Roman" w:eastAsia="Times New Roman" w:hAnsi="Times New Roman" w:cs="Times New Roman"/>
              </w:rPr>
              <w:t xml:space="preserve">La fecha y la hora límite para la presentación de las </w:t>
            </w:r>
            <w:r w:rsidRPr="00C65599">
              <w:rPr>
                <w:rFonts w:ascii="Times New Roman" w:eastAsia="Times New Roman" w:hAnsi="Times New Roman" w:cs="Times New Roman"/>
              </w:rPr>
              <w:t xml:space="preserve">Cotizaciones serán:  </w:t>
            </w:r>
            <w:r w:rsidR="00AA6A29" w:rsidRPr="00C65599">
              <w:rPr>
                <w:rFonts w:ascii="Times New Roman" w:eastAsia="Times New Roman" w:hAnsi="Times New Roman" w:cs="Times New Roman"/>
                <w:b/>
              </w:rPr>
              <w:t xml:space="preserve">19 </w:t>
            </w:r>
            <w:r w:rsidRPr="00C65599">
              <w:rPr>
                <w:rFonts w:ascii="Times New Roman" w:eastAsia="Times New Roman" w:hAnsi="Times New Roman" w:cs="Times New Roman"/>
                <w:b/>
              </w:rPr>
              <w:t xml:space="preserve">de </w:t>
            </w:r>
            <w:r w:rsidR="00AA6A29" w:rsidRPr="00C65599">
              <w:rPr>
                <w:rFonts w:ascii="Times New Roman" w:eastAsia="Times New Roman" w:hAnsi="Times New Roman" w:cs="Times New Roman"/>
                <w:b/>
              </w:rPr>
              <w:t xml:space="preserve">Julio </w:t>
            </w:r>
            <w:r w:rsidRPr="00C65599">
              <w:rPr>
                <w:rFonts w:ascii="Times New Roman" w:eastAsia="Times New Roman" w:hAnsi="Times New Roman" w:cs="Times New Roman"/>
                <w:b/>
              </w:rPr>
              <w:t xml:space="preserve">de 2023 – </w:t>
            </w:r>
            <w:r w:rsidR="005C04E9">
              <w:rPr>
                <w:rFonts w:ascii="Times New Roman" w:eastAsia="Times New Roman" w:hAnsi="Times New Roman" w:cs="Times New Roman"/>
                <w:b/>
              </w:rPr>
              <w:t>09:30</w:t>
            </w:r>
            <w:r w:rsidRPr="00C65599">
              <w:rPr>
                <w:rFonts w:ascii="Times New Roman" w:eastAsia="Times New Roman" w:hAnsi="Times New Roman" w:cs="Times New Roman"/>
                <w:b/>
              </w:rPr>
              <w:t xml:space="preserve"> hs</w:t>
            </w:r>
            <w:r w:rsidRPr="00C65599">
              <w:rPr>
                <w:rFonts w:ascii="Times New Roman" w:eastAsia="Times New Roman" w:hAnsi="Times New Roman" w:cs="Times New Roman"/>
                <w:b/>
                <w:i/>
              </w:rPr>
              <w:t>.</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Se subraya que la hora de recepción de la cotización no será la del envío por parte del Proveedor, sino la hora de recibo de la cotización, la cual es aquella que registre el servidor de la entidad a través de su proveedor de correo electrónico, cuando ingrese el mensaje de correo electrónico a la bandeja de entrada.</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Confidencialidad</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No se divulgará a los Proveedores ni a ninguna persona que no esté oficialmente involucrada con el proceso de la Comparación de Precios, información relacionada con el examen, aclaración, evaluación, comparación de las Cotizaciones, ni la recomendación de adjudicación del contrato hasta que se haya notificado la adjudicación del Contrato.</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Cualquier intento por parte de un Proveedor para influenciar al Comprador en el procesamiento de las Cotizaciones o en la adjudicación del contrato podrá resultar en el rechazo de su Cotización.</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Aclaración de las Cotizaciones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Para facilitar el examen, la evaluación y la comparación de las Cotizaciones, el Comprador tendrá la facultad de solicitar a cualquier Proveedor aclaraciones a su cotización que podrán incluir la conformación de su precio.  La solicitud de aclaración y la respuesta correspondiente deberán efectuarse por escrito y no se solicitará, ofrecerá ni permitirá ninguna modificación de los precios o de la sustancia de la Cotización, salvo las que sean necesarias para confirmar la corrección de errores aritméticos que el Comprador haya descubierto durante la evaluación de las Cotizaciones. </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Si un Proveedor no ha entregado las aclaraciones a su Cotización en la fecha y hora fijadas en la solicitud de aclaración del Comprador, su Cotización podrá ser rechazada.</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Análisis Preliminar</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Antes de proceder a la evaluación detallada de las Cotizaciones, el Comprador determinará si cada una de ellas: </w:t>
            </w:r>
          </w:p>
          <w:p w:rsidR="00EC5BD9" w:rsidRDefault="00BD3DD4">
            <w:pPr>
              <w:numPr>
                <w:ilvl w:val="0"/>
                <w:numId w:val="14"/>
              </w:numPr>
              <w:pBdr>
                <w:top w:val="nil"/>
                <w:left w:val="nil"/>
                <w:bottom w:val="nil"/>
                <w:right w:val="nil"/>
                <w:between w:val="nil"/>
              </w:pBdr>
              <w:ind w:left="307" w:hanging="307"/>
              <w:jc w:val="both"/>
              <w:rPr>
                <w:rFonts w:ascii="Times New Roman" w:eastAsia="Times New Roman" w:hAnsi="Times New Roman" w:cs="Times New Roman"/>
                <w:color w:val="000000"/>
              </w:rPr>
            </w:pPr>
            <w:r>
              <w:rPr>
                <w:rFonts w:ascii="Times New Roman" w:eastAsia="Times New Roman" w:hAnsi="Times New Roman" w:cs="Times New Roman"/>
                <w:color w:val="000000"/>
              </w:rPr>
              <w:t>cumple con los requisitos de elegibilidad establecidos en la cláusula 6 y de no existencia de conflicto de intereses cláusula 7.</w:t>
            </w:r>
          </w:p>
          <w:p w:rsidR="00EC5BD9" w:rsidRDefault="00BD3DD4">
            <w:pPr>
              <w:numPr>
                <w:ilvl w:val="0"/>
                <w:numId w:val="14"/>
              </w:numPr>
              <w:pBdr>
                <w:top w:val="nil"/>
                <w:left w:val="nil"/>
                <w:bottom w:val="nil"/>
                <w:right w:val="nil"/>
                <w:between w:val="nil"/>
              </w:pBdr>
              <w:ind w:left="307" w:hanging="3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contiene los documentos esenciales de la Cotización  </w:t>
            </w:r>
          </w:p>
          <w:p w:rsidR="00EC5BD9" w:rsidRDefault="00BD3DD4">
            <w:pPr>
              <w:numPr>
                <w:ilvl w:val="0"/>
                <w:numId w:val="14"/>
              </w:numPr>
              <w:pBdr>
                <w:top w:val="nil"/>
                <w:left w:val="nil"/>
                <w:bottom w:val="nil"/>
                <w:right w:val="nil"/>
                <w:between w:val="nil"/>
              </w:pBdr>
              <w:ind w:left="307" w:hanging="3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 sido debidamente firmada; </w:t>
            </w:r>
          </w:p>
          <w:p w:rsidR="00EC5BD9" w:rsidRDefault="00BD3DD4">
            <w:pPr>
              <w:numPr>
                <w:ilvl w:val="0"/>
                <w:numId w:val="14"/>
              </w:numPr>
              <w:pBdr>
                <w:top w:val="nil"/>
                <w:left w:val="nil"/>
                <w:bottom w:val="nil"/>
                <w:right w:val="nil"/>
                <w:between w:val="nil"/>
              </w:pBdr>
              <w:ind w:left="307" w:hanging="3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está acompañada de la Declaración de Mantenimiento / Garantía de la </w:t>
            </w:r>
            <w:r>
              <w:rPr>
                <w:rFonts w:ascii="Times New Roman" w:eastAsia="Times New Roman" w:hAnsi="Times New Roman" w:cs="Times New Roman"/>
                <w:color w:val="000000"/>
              </w:rPr>
              <w:lastRenderedPageBreak/>
              <w:t xml:space="preserve">Cotización si fue solicitada; </w:t>
            </w:r>
          </w:p>
          <w:p w:rsidR="00EC5BD9" w:rsidRDefault="00BD3DD4">
            <w:pPr>
              <w:numPr>
                <w:ilvl w:val="0"/>
                <w:numId w:val="14"/>
              </w:numPr>
              <w:pBdr>
                <w:top w:val="nil"/>
                <w:left w:val="nil"/>
                <w:bottom w:val="nil"/>
                <w:right w:val="nil"/>
                <w:between w:val="nil"/>
              </w:pBdr>
              <w:ind w:left="307" w:hanging="3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cumple sin desviaciones, reservas u omisiones significativas con los requisitos especificados en los documentos de la comparación de precios. Una desviación, reserva u omisión significativa es aquella que:  </w:t>
            </w:r>
          </w:p>
          <w:p w:rsidR="00EC5BD9" w:rsidRDefault="00BD3DD4">
            <w:pPr>
              <w:numPr>
                <w:ilvl w:val="0"/>
                <w:numId w:val="2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afecta de una manera sustancial el alcance, la calidad o el funcionamiento de los bienes; </w:t>
            </w:r>
          </w:p>
          <w:p w:rsidR="00EC5BD9" w:rsidRDefault="00BD3DD4">
            <w:pPr>
              <w:numPr>
                <w:ilvl w:val="0"/>
                <w:numId w:val="2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limita de una manera considerable, inconsistente con los Documentos de la Comparación de Precios, los derechos del Comprador o las obligaciones del Proveedor en virtud del Contrato; o </w:t>
            </w:r>
          </w:p>
          <w:p w:rsidR="00EC5BD9" w:rsidRDefault="00BD3DD4">
            <w:pPr>
              <w:numPr>
                <w:ilvl w:val="0"/>
                <w:numId w:val="2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de rectificarse, afectaría injustamente la posición competitiva de los otros Proveedores cuyas Cotizaciones cumplen sustancialmente con los requisitos de los Documentos de la Comparación de Precios.</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Corrección de errores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El Comprador verificará si todas las Cotizaciones que cumplen sustancialmente con los requisitos y pasan la evaluación preliminar de acuerdo a la cláusula 27, contienen errores aritméticos. Dichos errores serán corregidos por el Comprador de la siguiente manera:</w:t>
            </w:r>
          </w:p>
          <w:p w:rsidR="00EC5BD9" w:rsidRDefault="00EC5BD9">
            <w:pPr>
              <w:jc w:val="both"/>
              <w:rPr>
                <w:rFonts w:ascii="Times New Roman" w:eastAsia="Times New Roman" w:hAnsi="Times New Roman" w:cs="Times New Roman"/>
                <w:i/>
                <w:color w:val="000099"/>
              </w:rPr>
            </w:pPr>
          </w:p>
          <w:p w:rsidR="00EC5BD9" w:rsidRDefault="00BD3DD4">
            <w:pPr>
              <w:numPr>
                <w:ilvl w:val="0"/>
                <w:numId w:val="21"/>
              </w:numPr>
              <w:pBdr>
                <w:top w:val="nil"/>
                <w:left w:val="nil"/>
                <w:bottom w:val="nil"/>
                <w:right w:val="nil"/>
                <w:between w:val="nil"/>
              </w:pBdr>
              <w:ind w:left="405"/>
              <w:jc w:val="both"/>
              <w:rPr>
                <w:rFonts w:ascii="Times New Roman" w:eastAsia="Times New Roman" w:hAnsi="Times New Roman" w:cs="Times New Roman"/>
                <w:i/>
                <w:color w:val="000000"/>
              </w:rPr>
            </w:pPr>
            <w:r>
              <w:rPr>
                <w:rFonts w:ascii="Times New Roman" w:eastAsia="Times New Roman" w:hAnsi="Times New Roman" w:cs="Times New Roman"/>
                <w:color w:val="000000"/>
              </w:rPr>
              <w:t>cuando haya una discrepancia entre el precio unitario y el total obtenido de la multiplicación del precio unitario por la cantidad de unidades, prevalecerá el precio unitario cotizado y el precio total será corregido; a menos que hubiera un error evidente en la expresión del decimal en el precio unitario, en cuyo caso prevalecerá el precio total cotizado para ese rubro y se corregirá el precio unitario.</w:t>
            </w:r>
          </w:p>
          <w:p w:rsidR="00EC5BD9" w:rsidRDefault="00BD3DD4">
            <w:pPr>
              <w:numPr>
                <w:ilvl w:val="0"/>
                <w:numId w:val="21"/>
              </w:numPr>
              <w:spacing w:line="276" w:lineRule="auto"/>
              <w:ind w:left="405"/>
              <w:jc w:val="both"/>
              <w:rPr>
                <w:rFonts w:ascii="Times New Roman" w:eastAsia="Times New Roman" w:hAnsi="Times New Roman" w:cs="Times New Roman"/>
              </w:rPr>
            </w:pPr>
            <w:r>
              <w:rPr>
                <w:rFonts w:ascii="Times New Roman" w:eastAsia="Times New Roman" w:hAnsi="Times New Roman" w:cs="Times New Roman"/>
              </w:rPr>
              <w:t>si hay un error en un total que corresponde a la suma de subtotales, los subtotales prevalecerán y se corregirá el total; y</w:t>
            </w:r>
          </w:p>
          <w:p w:rsidR="00EC5BD9" w:rsidRDefault="00BD3DD4">
            <w:pPr>
              <w:numPr>
                <w:ilvl w:val="0"/>
                <w:numId w:val="21"/>
              </w:numPr>
              <w:pBdr>
                <w:top w:val="nil"/>
                <w:left w:val="nil"/>
                <w:bottom w:val="nil"/>
                <w:right w:val="nil"/>
                <w:between w:val="nil"/>
              </w:pBdr>
              <w:ind w:left="405"/>
              <w:jc w:val="both"/>
              <w:rPr>
                <w:rFonts w:ascii="Times New Roman" w:eastAsia="Times New Roman" w:hAnsi="Times New Roman" w:cs="Times New Roman"/>
                <w:color w:val="000000"/>
              </w:rPr>
            </w:pPr>
            <w:r>
              <w:rPr>
                <w:rFonts w:ascii="Times New Roman" w:eastAsia="Times New Roman" w:hAnsi="Times New Roman" w:cs="Times New Roman"/>
                <w:color w:val="000000"/>
              </w:rPr>
              <w:t>cuando haya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EC5BD9" w:rsidRDefault="00EC5BD9">
            <w:pPr>
              <w:ind w:left="405"/>
              <w:jc w:val="both"/>
              <w:rPr>
                <w:rFonts w:ascii="Times New Roman" w:eastAsia="Times New Roman" w:hAnsi="Times New Roman" w:cs="Times New Roman"/>
                <w:i/>
              </w:rPr>
            </w:pP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El Comprador ajustará el monto indicado en la Cotización de acuerdo con el procedimiento antes señalado para la corrección de errores y el nuevo monto se considerará de obligatorio cumplimiento para el Proveedor. Si el Proveedor no estuviera de acuerdo con el monto corregido, la Cotización será rechazada.</w:t>
            </w:r>
          </w:p>
          <w:p w:rsidR="00EC5BD9" w:rsidRDefault="00EC5BD9">
            <w:pPr>
              <w:jc w:val="both"/>
              <w:rPr>
                <w:rFonts w:ascii="Times New Roman" w:eastAsia="Times New Roman" w:hAnsi="Times New Roman" w:cs="Times New Roman"/>
              </w:rPr>
            </w:pP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Las cotizaciones serán ordenadas según el precio corregido de menor a mayor.</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Evaluación de las cotizaciones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Identificada la cotización con el precio más bajo, excluidos los impuestos,  después de la revisión de eventuales aritméticos de las cotizaciones que pasan la evaluación preliminar de acuerdo a la cláusula 27, ésta será evaluada como sigue:  </w:t>
            </w:r>
          </w:p>
          <w:p w:rsidR="00EC5BD9" w:rsidRDefault="00BD3DD4">
            <w:pPr>
              <w:numPr>
                <w:ilvl w:val="0"/>
                <w:numId w:val="35"/>
              </w:numPr>
              <w:pBdr>
                <w:top w:val="nil"/>
                <w:left w:val="nil"/>
                <w:bottom w:val="nil"/>
                <w:right w:val="nil"/>
                <w:between w:val="nil"/>
              </w:pBdr>
              <w:ind w:left="266" w:hanging="26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Cumplimiento sustancial de </w:t>
            </w:r>
            <w:r>
              <w:rPr>
                <w:rFonts w:ascii="Times New Roman" w:eastAsia="Times New Roman" w:hAnsi="Times New Roman" w:cs="Times New Roman"/>
                <w:color w:val="000000"/>
              </w:rPr>
              <w:t>las Especificaciones Técnicas de la Sección IV</w:t>
            </w:r>
          </w:p>
          <w:p w:rsidR="00EC5BD9" w:rsidRDefault="00BD3DD4">
            <w:pPr>
              <w:spacing w:line="276" w:lineRule="auto"/>
              <w:jc w:val="both"/>
              <w:rPr>
                <w:rFonts w:ascii="Times New Roman" w:eastAsia="Times New Roman" w:hAnsi="Times New Roman" w:cs="Times New Roman"/>
              </w:rPr>
            </w:pPr>
            <w:r>
              <w:rPr>
                <w:rFonts w:ascii="Times New Roman" w:eastAsia="Times New Roman" w:hAnsi="Times New Roman" w:cs="Times New Roman"/>
              </w:rPr>
              <w:t>La evaluación de este/estos criterio(s) se realizará mediante “cumple/no cumple”</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Solicitud de aclaración de las cotizaciones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El Comprador con el fin de facilitar el análisis, revisión, evaluación y comparación de las Cotizaciones podrá solicitar a los Proveedores, aclaraciones sobre el contenido de su Cotización, para lo cual otorgará un tiempo adecuado.</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No se considerarán aclaraciones a una Cotización presentada por un Proveedor </w:t>
            </w:r>
            <w:r>
              <w:rPr>
                <w:rFonts w:ascii="Times New Roman" w:eastAsia="Times New Roman" w:hAnsi="Times New Roman" w:cs="Times New Roman"/>
              </w:rPr>
              <w:lastRenderedPageBreak/>
              <w:t>cuando dichas aclaraciones no sean respuesta a una solicitud del Comprador. La solicitud y la respuesta deberán ser hechas por escrito y no se solicitará, ofrecerá o permitirá cambios en los Precios ni en los aspectos esenciales de la Cotización, excepto para confirmar errores aritméticos evidenciados en la evaluación de las Cotizaciones. Si un Proveedor no entrega las aclaraciones a su Cotización en plazo fijado en la solicitud de aclaración del Comprador, su Cotización podría ser rechazada.</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Derecho del Comprador a aceptar cualquier Cotización o a rechazar cualquier o todas las Cotizaciones</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El Comprador se reserva el derecho de aceptar o rechazar cualquier Cotización, de anular el proceso de Comparación de Precios y de rechazar todas las Cotizaciones en cualquier momento antes de la adjudicación del Contrato, sin que por ello adquiera responsabilidad alguna ante los Proveedores. </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Adjudicación </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Comprobado el cumplimiento de los requisitos de calificación para proveer el bien/prestar el servicio, se adjudicará Contrato (u Orden de Compra) al Proveedor cuya Cotización haya sido evaluada como la más baja y cumpla sustancialmente con los requisitos del documento de Invitación a Cotizar Precios</w:t>
            </w:r>
            <w:r>
              <w:rPr>
                <w:rFonts w:ascii="Times New Roman" w:eastAsia="Times New Roman" w:hAnsi="Times New Roman" w:cs="Times New Roman"/>
                <w:color w:val="C00000"/>
              </w:rPr>
              <w:t>.</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Notificación de Adjudicación y firma del contrato</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Antes de la expiración de la validez de la Cotización, el Comprador notificará por escrito la decisión de adjudicación del contrato al Proveedor cuya Cotización haya sido aceptada. </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Simultáneamente el Comprador notificará a los demás Proveedores el resultado de la Comparación de Precios.</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Documentación para la firma del Contrato</w:t>
            </w:r>
          </w:p>
        </w:tc>
        <w:tc>
          <w:tcPr>
            <w:tcW w:w="7195" w:type="dxa"/>
          </w:tcPr>
          <w:p w:rsidR="00EC5BD9" w:rsidRPr="00C65599" w:rsidRDefault="00BD3DD4">
            <w:pPr>
              <w:jc w:val="both"/>
              <w:rPr>
                <w:rFonts w:ascii="Times New Roman" w:eastAsia="Times New Roman" w:hAnsi="Times New Roman" w:cs="Times New Roman"/>
              </w:rPr>
            </w:pPr>
            <w:r w:rsidRPr="00C65599">
              <w:rPr>
                <w:rFonts w:ascii="Times New Roman" w:eastAsia="Times New Roman" w:hAnsi="Times New Roman" w:cs="Times New Roman"/>
              </w:rPr>
              <w:t>Para proceder a la firma de contrato, el Proveedor adjudicado deberá presentar la siguiente documentación:</w:t>
            </w:r>
          </w:p>
          <w:p w:rsidR="00EC5BD9" w:rsidRPr="00C65599" w:rsidRDefault="00BD3DD4">
            <w:pPr>
              <w:pBdr>
                <w:top w:val="nil"/>
                <w:left w:val="nil"/>
                <w:bottom w:val="nil"/>
                <w:right w:val="nil"/>
                <w:between w:val="nil"/>
              </w:pBdr>
              <w:ind w:left="307"/>
              <w:jc w:val="both"/>
              <w:rPr>
                <w:rFonts w:ascii="Times New Roman" w:eastAsia="Times New Roman" w:hAnsi="Times New Roman" w:cs="Times New Roman"/>
              </w:rPr>
            </w:pPr>
            <w:r w:rsidRPr="00C65599">
              <w:rPr>
                <w:rFonts w:ascii="Times New Roman" w:eastAsia="Times New Roman" w:hAnsi="Times New Roman" w:cs="Times New Roman"/>
              </w:rPr>
              <w:t xml:space="preserve">Documentación legal y administrativa: </w:t>
            </w:r>
          </w:p>
          <w:p w:rsidR="00EC5BD9" w:rsidRPr="00C65599" w:rsidRDefault="00BD3DD4">
            <w:pPr>
              <w:pBdr>
                <w:top w:val="nil"/>
                <w:left w:val="nil"/>
                <w:bottom w:val="nil"/>
                <w:right w:val="nil"/>
                <w:between w:val="nil"/>
              </w:pBdr>
              <w:ind w:left="307"/>
              <w:jc w:val="both"/>
              <w:rPr>
                <w:rFonts w:ascii="Times New Roman" w:eastAsia="Times New Roman" w:hAnsi="Times New Roman" w:cs="Times New Roman"/>
              </w:rPr>
            </w:pPr>
            <w:r w:rsidRPr="00C65599">
              <w:rPr>
                <w:rFonts w:ascii="Times New Roman" w:eastAsia="Times New Roman" w:hAnsi="Times New Roman" w:cs="Times New Roman"/>
              </w:rPr>
              <w:t>-</w:t>
            </w:r>
            <w:r w:rsidRPr="00C65599">
              <w:rPr>
                <w:rFonts w:ascii="Times New Roman" w:eastAsia="Times New Roman" w:hAnsi="Times New Roman" w:cs="Times New Roman"/>
                <w:i/>
              </w:rPr>
              <w:t>Factura Proforma</w:t>
            </w:r>
            <w:r w:rsidRPr="00C65599">
              <w:rPr>
                <w:rFonts w:ascii="Times New Roman" w:eastAsia="Times New Roman" w:hAnsi="Times New Roman" w:cs="Times New Roman"/>
              </w:rPr>
              <w:t xml:space="preserve">: Indicando el  código del proyecto (PE TRA ENERGÉTICA N° 14/21). </w:t>
            </w:r>
          </w:p>
          <w:p w:rsidR="00EC5BD9" w:rsidRPr="00C65599" w:rsidRDefault="00BD3DD4">
            <w:pPr>
              <w:pBdr>
                <w:top w:val="nil"/>
                <w:left w:val="nil"/>
                <w:bottom w:val="nil"/>
                <w:right w:val="nil"/>
                <w:between w:val="nil"/>
              </w:pBdr>
              <w:ind w:left="307"/>
              <w:jc w:val="both"/>
              <w:rPr>
                <w:rFonts w:ascii="Times New Roman" w:eastAsia="Times New Roman" w:hAnsi="Times New Roman" w:cs="Times New Roman"/>
              </w:rPr>
            </w:pPr>
            <w:r w:rsidRPr="00C65599">
              <w:rPr>
                <w:rFonts w:ascii="Times New Roman" w:eastAsia="Times New Roman" w:hAnsi="Times New Roman" w:cs="Times New Roman"/>
              </w:rPr>
              <w:t>-Datos bancarios: nota detallando: CBU – Denominación de la cuenta – CUIT.</w:t>
            </w:r>
          </w:p>
          <w:p w:rsidR="00EC5BD9" w:rsidRPr="00C65599" w:rsidRDefault="00BD3DD4">
            <w:pPr>
              <w:pBdr>
                <w:top w:val="nil"/>
                <w:left w:val="nil"/>
                <w:bottom w:val="nil"/>
                <w:right w:val="nil"/>
                <w:between w:val="nil"/>
              </w:pBdr>
              <w:ind w:left="307"/>
              <w:jc w:val="both"/>
              <w:rPr>
                <w:rFonts w:ascii="Times New Roman" w:eastAsia="Times New Roman" w:hAnsi="Times New Roman" w:cs="Times New Roman"/>
              </w:rPr>
            </w:pPr>
            <w:r w:rsidRPr="00C65599">
              <w:rPr>
                <w:rFonts w:ascii="Times New Roman" w:eastAsia="Times New Roman" w:hAnsi="Times New Roman" w:cs="Times New Roman"/>
              </w:rPr>
              <w:t>-Certificado de proveedor (países elegibles): El modelo será proporcionado por el FONARSEC y es obligatorio para aquellas adquisiciones que superen los $300.000.</w:t>
            </w:r>
          </w:p>
          <w:p w:rsidR="00EC5BD9" w:rsidRPr="00C65599" w:rsidRDefault="00BD3DD4">
            <w:pPr>
              <w:jc w:val="both"/>
              <w:rPr>
                <w:rFonts w:ascii="Times New Roman" w:eastAsia="Times New Roman" w:hAnsi="Times New Roman" w:cs="Times New Roman"/>
                <w:i/>
              </w:rPr>
            </w:pPr>
            <w:r w:rsidRPr="00C65599">
              <w:rPr>
                <w:rFonts w:ascii="Times New Roman" w:eastAsia="Times New Roman" w:hAnsi="Times New Roman" w:cs="Times New Roman"/>
                <w:i/>
              </w:rPr>
              <w:t xml:space="preserve">    - </w:t>
            </w:r>
            <w:r w:rsidRPr="00C65599">
              <w:rPr>
                <w:rFonts w:ascii="Times New Roman" w:eastAsia="Times New Roman" w:hAnsi="Times New Roman" w:cs="Times New Roman"/>
              </w:rPr>
              <w:t xml:space="preserve">Garantía de Cumplimiento de Contrato en forma de </w:t>
            </w:r>
            <w:r w:rsidRPr="00C65599">
              <w:rPr>
                <w:rFonts w:ascii="Times New Roman" w:eastAsia="Times New Roman" w:hAnsi="Times New Roman" w:cs="Times New Roman"/>
                <w:i/>
              </w:rPr>
              <w:t xml:space="preserve">Póliza de Seguro de </w:t>
            </w:r>
            <w:r w:rsidRPr="00C65599">
              <w:rPr>
                <w:rFonts w:ascii="Times New Roman" w:eastAsia="Times New Roman" w:hAnsi="Times New Roman" w:cs="Times New Roman"/>
              </w:rPr>
              <w:t xml:space="preserve">Caución por un monto equivalente al </w:t>
            </w:r>
            <w:r w:rsidRPr="00C65599">
              <w:rPr>
                <w:rFonts w:ascii="Times New Roman" w:eastAsia="Times New Roman" w:hAnsi="Times New Roman" w:cs="Times New Roman"/>
                <w:i/>
              </w:rPr>
              <w:t>100%</w:t>
            </w:r>
            <w:r w:rsidRPr="00C65599">
              <w:rPr>
                <w:rFonts w:ascii="Times New Roman" w:eastAsia="Times New Roman" w:hAnsi="Times New Roman" w:cs="Times New Roman"/>
              </w:rPr>
              <w:t xml:space="preserve"> del monto total de contrato. </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Pago de Anticipo y Garantía</w:t>
            </w:r>
          </w:p>
        </w:tc>
        <w:tc>
          <w:tcPr>
            <w:tcW w:w="7195" w:type="dxa"/>
          </w:tcPr>
          <w:p w:rsidR="00EC5BD9" w:rsidRPr="00C65599" w:rsidRDefault="00BD3DD4">
            <w:pPr>
              <w:jc w:val="both"/>
              <w:rPr>
                <w:rFonts w:ascii="Times New Roman" w:eastAsia="Times New Roman" w:hAnsi="Times New Roman" w:cs="Times New Roman"/>
              </w:rPr>
            </w:pPr>
            <w:r w:rsidRPr="00C65599">
              <w:rPr>
                <w:rFonts w:ascii="Times New Roman" w:eastAsia="Times New Roman" w:hAnsi="Times New Roman" w:cs="Times New Roman"/>
              </w:rPr>
              <w:t xml:space="preserve">A solicitud del Proveedor, el Comprador proveerá un anticipo sobre el Precio del Contrato, el cual será por un monto máximo del </w:t>
            </w:r>
            <w:r w:rsidRPr="00C65599">
              <w:rPr>
                <w:rFonts w:ascii="Times New Roman" w:eastAsia="Times New Roman" w:hAnsi="Times New Roman" w:cs="Times New Roman"/>
                <w:i/>
              </w:rPr>
              <w:t>100</w:t>
            </w:r>
            <w:r w:rsidRPr="00C65599">
              <w:rPr>
                <w:rFonts w:ascii="Times New Roman" w:eastAsia="Times New Roman" w:hAnsi="Times New Roman" w:cs="Times New Roman"/>
              </w:rPr>
              <w:t xml:space="preserve"> % monto total de contrato.</w:t>
            </w:r>
          </w:p>
          <w:p w:rsidR="00EC5BD9" w:rsidRPr="00C65599" w:rsidRDefault="00BD3DD4">
            <w:pPr>
              <w:jc w:val="both"/>
              <w:rPr>
                <w:rFonts w:ascii="Times New Roman" w:eastAsia="Times New Roman" w:hAnsi="Times New Roman" w:cs="Times New Roman"/>
              </w:rPr>
            </w:pPr>
            <w:r w:rsidRPr="00C65599">
              <w:rPr>
                <w:rFonts w:ascii="Times New Roman" w:eastAsia="Times New Roman" w:hAnsi="Times New Roman" w:cs="Times New Roman"/>
              </w:rPr>
              <w:t xml:space="preserve">El pago del anticipo deberá ejecutarse contra la recepción de una garantía que puede ser una </w:t>
            </w:r>
            <w:r w:rsidRPr="00C65599">
              <w:rPr>
                <w:rFonts w:ascii="Times New Roman" w:eastAsia="Times New Roman" w:hAnsi="Times New Roman" w:cs="Times New Roman"/>
                <w:i/>
              </w:rPr>
              <w:t>Póliza de Seguro de Caución.</w:t>
            </w:r>
          </w:p>
        </w:tc>
      </w:tr>
      <w:tr w:rsidR="00EC5BD9">
        <w:tc>
          <w:tcPr>
            <w:tcW w:w="2697" w:type="dxa"/>
          </w:tcPr>
          <w:p w:rsidR="00EC5BD9" w:rsidRDefault="00BD3DD4">
            <w:pPr>
              <w:numPr>
                <w:ilvl w:val="0"/>
                <w:numId w:val="31"/>
              </w:numPr>
              <w:pBdr>
                <w:top w:val="nil"/>
                <w:left w:val="nil"/>
                <w:bottom w:val="nil"/>
                <w:right w:val="nil"/>
                <w:between w:val="nil"/>
              </w:pBdr>
              <w:tabs>
                <w:tab w:val="left" w:pos="300"/>
              </w:tabs>
              <w:spacing w:after="12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Información sobre los Resultados de la Evaluación.</w:t>
            </w:r>
          </w:p>
        </w:tc>
        <w:tc>
          <w:tcPr>
            <w:tcW w:w="7195"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Si después de la notificación de adjudicación, alguno de los Proveedores deseara conocer las causas por las cuales no resultó adjudicatario del contrato, podrá solicitar al Comprador la explicación pertinente, que se efectuará por escrito y/o en una reunión para analizar o discutir exclusivamente la Cotización del Proveedor y no así las otras Cotizaciones.</w:t>
            </w:r>
          </w:p>
        </w:tc>
      </w:tr>
    </w:tbl>
    <w:p w:rsidR="00EC5BD9" w:rsidRDefault="00EC5BD9">
      <w:pPr>
        <w:tabs>
          <w:tab w:val="left" w:pos="360"/>
        </w:tabs>
        <w:spacing w:after="120"/>
        <w:ind w:left="360" w:hanging="360"/>
        <w:jc w:val="right"/>
        <w:rPr>
          <w:rFonts w:ascii="Times New Roman" w:eastAsia="Times New Roman" w:hAnsi="Times New Roman" w:cs="Times New Roman"/>
          <w:b/>
          <w:sz w:val="22"/>
          <w:szCs w:val="22"/>
        </w:rPr>
      </w:pPr>
    </w:p>
    <w:p w:rsidR="00EC5BD9" w:rsidRDefault="00EC5BD9">
      <w:pPr>
        <w:keepNext/>
        <w:tabs>
          <w:tab w:val="left" w:pos="1080"/>
          <w:tab w:val="right" w:pos="9000"/>
        </w:tabs>
        <w:rPr>
          <w:rFonts w:ascii="Times New Roman" w:eastAsia="Times New Roman" w:hAnsi="Times New Roman" w:cs="Times New Roman"/>
          <w:sz w:val="22"/>
          <w:szCs w:val="22"/>
        </w:rPr>
      </w:pPr>
    </w:p>
    <w:p w:rsidR="00EC5BD9" w:rsidRDefault="00BD3DD4">
      <w:pPr>
        <w:tabs>
          <w:tab w:val="left" w:pos="0"/>
        </w:tabs>
        <w:spacing w:after="120"/>
        <w:ind w:left="360" w:hanging="360"/>
        <w:jc w:val="right"/>
        <w:rPr>
          <w:rFonts w:ascii="Times New Roman" w:eastAsia="Times New Roman" w:hAnsi="Times New Roman" w:cs="Times New Roman"/>
          <w:sz w:val="22"/>
          <w:szCs w:val="22"/>
        </w:rPr>
      </w:pPr>
      <w:r>
        <w:br w:type="page"/>
      </w:r>
      <w:r>
        <w:rPr>
          <w:rFonts w:ascii="Times New Roman" w:eastAsia="Times New Roman" w:hAnsi="Times New Roman" w:cs="Times New Roman"/>
          <w:b/>
          <w:sz w:val="22"/>
          <w:szCs w:val="22"/>
        </w:rPr>
        <w:lastRenderedPageBreak/>
        <w:t xml:space="preserve">Sección III  </w:t>
      </w:r>
    </w:p>
    <w:p w:rsidR="00EC5BD9" w:rsidRDefault="00BD3DD4">
      <w:pPr>
        <w:pStyle w:val="Subttulo"/>
        <w:tabs>
          <w:tab w:val="left" w:pos="720"/>
        </w:tabs>
        <w:rPr>
          <w:rFonts w:ascii="Times New Roman" w:eastAsia="Times New Roman" w:hAnsi="Times New Roman" w:cs="Times New Roman"/>
          <w:b/>
          <w:u w:val="single"/>
        </w:rPr>
      </w:pPr>
      <w:r>
        <w:rPr>
          <w:rFonts w:ascii="Times New Roman" w:eastAsia="Times New Roman" w:hAnsi="Times New Roman" w:cs="Times New Roman"/>
          <w:b/>
          <w:u w:val="single"/>
        </w:rPr>
        <w:t>Formularios de la Cotización</w:t>
      </w:r>
    </w:p>
    <w:p w:rsidR="00EC5BD9" w:rsidRDefault="00EC5BD9">
      <w:pPr>
        <w:pBdr>
          <w:top w:val="nil"/>
          <w:left w:val="nil"/>
          <w:bottom w:val="nil"/>
          <w:right w:val="nil"/>
          <w:between w:val="nil"/>
        </w:pBdr>
        <w:tabs>
          <w:tab w:val="left" w:pos="360"/>
          <w:tab w:val="left" w:pos="1080"/>
        </w:tabs>
        <w:ind w:left="2115" w:hanging="2115"/>
        <w:jc w:val="both"/>
        <w:rPr>
          <w:rFonts w:ascii="Times New Roman" w:eastAsia="Times New Roman" w:hAnsi="Times New Roman" w:cs="Times New Roman"/>
          <w:color w:val="000000"/>
          <w:sz w:val="22"/>
          <w:szCs w:val="22"/>
        </w:rPr>
      </w:pPr>
    </w:p>
    <w:p w:rsidR="00EC5BD9" w:rsidRDefault="00BD3DD4">
      <w:pPr>
        <w:pBdr>
          <w:top w:val="nil"/>
          <w:left w:val="nil"/>
          <w:bottom w:val="nil"/>
          <w:right w:val="nil"/>
          <w:between w:val="nil"/>
        </w:pBdr>
        <w:tabs>
          <w:tab w:val="left" w:pos="360"/>
          <w:tab w:val="left" w:pos="1080"/>
        </w:tabs>
        <w:ind w:left="2115" w:hanging="211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Carta de la Cotización</w:t>
      </w:r>
    </w:p>
    <w:p w:rsidR="00EC5BD9" w:rsidRDefault="00BD3DD4">
      <w:pPr>
        <w:pBdr>
          <w:top w:val="nil"/>
          <w:left w:val="nil"/>
          <w:bottom w:val="nil"/>
          <w:right w:val="nil"/>
          <w:between w:val="nil"/>
        </w:pBdr>
        <w:tabs>
          <w:tab w:val="left" w:pos="360"/>
          <w:tab w:val="left" w:pos="1080"/>
        </w:tabs>
        <w:ind w:left="2124" w:hanging="212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Formulario 1</w:t>
      </w:r>
      <w:r>
        <w:rPr>
          <w:rFonts w:ascii="Times New Roman" w:eastAsia="Times New Roman" w:hAnsi="Times New Roman" w:cs="Times New Roman"/>
          <w:color w:val="000000"/>
          <w:sz w:val="22"/>
          <w:szCs w:val="22"/>
        </w:rPr>
        <w:tab/>
        <w:t>Información del Proveedor</w:t>
      </w:r>
    </w:p>
    <w:p w:rsidR="00EC5BD9" w:rsidRDefault="00BD3DD4">
      <w:pPr>
        <w:pBdr>
          <w:top w:val="nil"/>
          <w:left w:val="nil"/>
          <w:bottom w:val="nil"/>
          <w:right w:val="nil"/>
          <w:between w:val="nil"/>
        </w:pBdr>
        <w:tabs>
          <w:tab w:val="left" w:pos="360"/>
          <w:tab w:val="left" w:pos="1080"/>
        </w:tabs>
        <w:ind w:left="2124" w:hanging="212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Formulario 2</w:t>
      </w:r>
      <w:r>
        <w:rPr>
          <w:rFonts w:ascii="Times New Roman" w:eastAsia="Times New Roman" w:hAnsi="Times New Roman" w:cs="Times New Roman"/>
          <w:color w:val="000000"/>
          <w:sz w:val="22"/>
          <w:szCs w:val="22"/>
        </w:rPr>
        <w:tab/>
        <w:t>Formulario de Cotización y Lista de Precios Bienes</w:t>
      </w:r>
    </w:p>
    <w:p w:rsidR="00EC5BD9" w:rsidRDefault="00BD3DD4">
      <w:pPr>
        <w:pBdr>
          <w:top w:val="nil"/>
          <w:left w:val="nil"/>
          <w:bottom w:val="nil"/>
          <w:right w:val="nil"/>
          <w:between w:val="nil"/>
        </w:pBdr>
        <w:tabs>
          <w:tab w:val="left" w:pos="360"/>
          <w:tab w:val="left" w:pos="1080"/>
        </w:tabs>
        <w:ind w:left="2124" w:hanging="212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Formulario 3</w:t>
      </w:r>
      <w:r>
        <w:rPr>
          <w:rFonts w:ascii="Times New Roman" w:eastAsia="Times New Roman" w:hAnsi="Times New Roman" w:cs="Times New Roman"/>
          <w:color w:val="000000"/>
          <w:sz w:val="22"/>
          <w:szCs w:val="22"/>
        </w:rPr>
        <w:tab/>
        <w:t>Formulario de Cotización y Lista de Precios Servicio-</w:t>
      </w:r>
      <w:r>
        <w:rPr>
          <w:rFonts w:ascii="Times New Roman" w:eastAsia="Times New Roman" w:hAnsi="Times New Roman" w:cs="Times New Roman"/>
          <w:color w:val="000000"/>
          <w:sz w:val="22"/>
          <w:szCs w:val="22"/>
          <w:highlight w:val="yellow"/>
        </w:rPr>
        <w:t>NO CORRESPONDE</w:t>
      </w:r>
    </w:p>
    <w:p w:rsidR="00EC5BD9" w:rsidRDefault="00BD3DD4">
      <w:pPr>
        <w:pBdr>
          <w:top w:val="nil"/>
          <w:left w:val="nil"/>
          <w:bottom w:val="nil"/>
          <w:right w:val="nil"/>
          <w:between w:val="nil"/>
        </w:pBdr>
        <w:tabs>
          <w:tab w:val="left" w:pos="360"/>
          <w:tab w:val="left" w:pos="1080"/>
        </w:tabs>
        <w:ind w:left="2124" w:hanging="212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Formulario 4</w:t>
      </w:r>
      <w:r>
        <w:rPr>
          <w:rFonts w:ascii="Times New Roman" w:eastAsia="Times New Roman" w:hAnsi="Times New Roman" w:cs="Times New Roman"/>
          <w:color w:val="000000"/>
          <w:sz w:val="22"/>
          <w:szCs w:val="22"/>
        </w:rPr>
        <w:tab/>
        <w:t xml:space="preserve">Formulario de cumplimiento de requisitos técnicos </w:t>
      </w:r>
    </w:p>
    <w:p w:rsidR="00EC5BD9" w:rsidRDefault="00BD3DD4">
      <w:pPr>
        <w:pBdr>
          <w:top w:val="nil"/>
          <w:left w:val="nil"/>
          <w:bottom w:val="nil"/>
          <w:right w:val="nil"/>
          <w:between w:val="nil"/>
        </w:pBdr>
        <w:tabs>
          <w:tab w:val="left" w:pos="360"/>
          <w:tab w:val="left" w:pos="1080"/>
        </w:tabs>
        <w:ind w:left="2124" w:hanging="212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Formulario 5</w:t>
      </w:r>
      <w:r>
        <w:rPr>
          <w:rFonts w:ascii="Times New Roman" w:eastAsia="Times New Roman" w:hAnsi="Times New Roman" w:cs="Times New Roman"/>
          <w:color w:val="000000"/>
          <w:sz w:val="22"/>
          <w:szCs w:val="22"/>
        </w:rPr>
        <w:tab/>
        <w:t xml:space="preserve">Formulario de Experiencia Específica </w:t>
      </w:r>
    </w:p>
    <w:p w:rsidR="00EC5BD9" w:rsidRDefault="00BD3DD4">
      <w:pPr>
        <w:pBdr>
          <w:top w:val="nil"/>
          <w:left w:val="nil"/>
          <w:bottom w:val="nil"/>
          <w:right w:val="nil"/>
          <w:between w:val="nil"/>
        </w:pBdr>
        <w:tabs>
          <w:tab w:val="left" w:pos="360"/>
          <w:tab w:val="left" w:pos="1080"/>
        </w:tabs>
        <w:ind w:left="2124" w:hanging="212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Formulario 6</w:t>
      </w:r>
      <w:r>
        <w:rPr>
          <w:rFonts w:ascii="Times New Roman" w:eastAsia="Times New Roman" w:hAnsi="Times New Roman" w:cs="Times New Roman"/>
          <w:color w:val="000000"/>
          <w:sz w:val="22"/>
          <w:szCs w:val="22"/>
        </w:rPr>
        <w:tab/>
        <w:t xml:space="preserve">Declaración de Mantenimiento </w:t>
      </w:r>
    </w:p>
    <w:p w:rsidR="00EC5BD9" w:rsidRDefault="00BD3DD4">
      <w:pPr>
        <w:rPr>
          <w:rFonts w:ascii="Times New Roman" w:eastAsia="Times New Roman" w:hAnsi="Times New Roman" w:cs="Times New Roman"/>
          <w:b/>
          <w:sz w:val="22"/>
          <w:szCs w:val="22"/>
        </w:rPr>
      </w:pPr>
      <w:r>
        <w:br w:type="page"/>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Carta de la Cotización</w:t>
      </w:r>
    </w:p>
    <w:p w:rsidR="00EC5BD9" w:rsidRDefault="00EC5BD9">
      <w:pPr>
        <w:jc w:val="center"/>
        <w:rPr>
          <w:rFonts w:ascii="Times New Roman" w:eastAsia="Times New Roman" w:hAnsi="Times New Roman" w:cs="Times New Roman"/>
          <w:b/>
          <w:sz w:val="22"/>
          <w:szCs w:val="22"/>
        </w:rPr>
      </w:pPr>
    </w:p>
    <w:p w:rsidR="00EC5BD9" w:rsidRPr="00C65599" w:rsidRDefault="00BD3DD4">
      <w:pPr>
        <w:jc w:val="right"/>
        <w:rPr>
          <w:rFonts w:ascii="Times New Roman" w:eastAsia="Times New Roman" w:hAnsi="Times New Roman" w:cs="Times New Roman"/>
          <w:sz w:val="22"/>
          <w:szCs w:val="22"/>
        </w:rPr>
      </w:pPr>
      <w:bookmarkStart w:id="9" w:name="_heading=h.4d34og8" w:colFirst="0" w:colLast="0"/>
      <w:bookmarkEnd w:id="9"/>
      <w:r w:rsidRPr="00C65599">
        <w:rPr>
          <w:rFonts w:ascii="Times New Roman" w:eastAsia="Times New Roman" w:hAnsi="Times New Roman" w:cs="Times New Roman"/>
          <w:sz w:val="22"/>
          <w:szCs w:val="22"/>
        </w:rPr>
        <w:t>Lugar y Fecha de la Cotización: ………………………………………….</w:t>
      </w:r>
    </w:p>
    <w:p w:rsidR="00EC5BD9" w:rsidRPr="00C65599" w:rsidRDefault="00EC5BD9">
      <w:pPr>
        <w:jc w:val="both"/>
        <w:rPr>
          <w:rFonts w:ascii="Times New Roman" w:eastAsia="Times New Roman" w:hAnsi="Times New Roman" w:cs="Times New Roman"/>
          <w:i/>
          <w:sz w:val="18"/>
          <w:szCs w:val="18"/>
        </w:rPr>
      </w:pPr>
    </w:p>
    <w:p w:rsidR="00EC5BD9" w:rsidRPr="00C6559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Número de Identificación y Título del Contrato</w:t>
      </w:r>
      <w:r>
        <w:rPr>
          <w:rFonts w:ascii="Times New Roman" w:eastAsia="Times New Roman" w:hAnsi="Times New Roman" w:cs="Times New Roman"/>
          <w:i/>
          <w:sz w:val="22"/>
          <w:szCs w:val="22"/>
        </w:rPr>
        <w:t>:</w:t>
      </w:r>
      <w:r w:rsidRPr="00C65599">
        <w:rPr>
          <w:rFonts w:ascii="Times New Roman" w:eastAsia="Times New Roman" w:hAnsi="Times New Roman" w:cs="Times New Roman"/>
          <w:sz w:val="22"/>
          <w:szCs w:val="22"/>
        </w:rPr>
        <w:t>PE TRA ENERGÉTICA N° 14/21- CP 01/23- Adquisición de cromatógrafo de gases con detectores FID y TCD</w:t>
      </w:r>
    </w:p>
    <w:p w:rsidR="00EC5BD9" w:rsidRDefault="00EC5BD9">
      <w:pPr>
        <w:jc w:val="both"/>
        <w:rPr>
          <w:rFonts w:ascii="Times New Roman" w:eastAsia="Times New Roman" w:hAnsi="Times New Roman" w:cs="Times New Roman"/>
          <w:i/>
          <w:sz w:val="18"/>
          <w:szCs w:val="18"/>
        </w:rPr>
      </w:pPr>
    </w:p>
    <w:p w:rsidR="00EC5BD9" w:rsidRPr="00C65599" w:rsidRDefault="00BD3DD4">
      <w:pPr>
        <w:jc w:val="both"/>
        <w:rPr>
          <w:rFonts w:ascii="Times New Roman" w:eastAsia="Times New Roman" w:hAnsi="Times New Roman" w:cs="Times New Roman"/>
          <w:i/>
          <w:sz w:val="18"/>
          <w:szCs w:val="18"/>
        </w:rPr>
      </w:pPr>
      <w:r w:rsidRPr="00C65599">
        <w:rPr>
          <w:rFonts w:ascii="Times New Roman" w:eastAsia="Times New Roman" w:hAnsi="Times New Roman" w:cs="Times New Roman"/>
          <w:sz w:val="22"/>
          <w:szCs w:val="22"/>
        </w:rPr>
        <w:t xml:space="preserve">A: </w:t>
      </w:r>
      <w:r w:rsidR="00AA6A29" w:rsidRPr="00C65599">
        <w:rPr>
          <w:rFonts w:ascii="Times New Roman" w:eastAsia="Times New Roman" w:hAnsi="Times New Roman" w:cs="Times New Roman"/>
          <w:sz w:val="22"/>
          <w:szCs w:val="22"/>
        </w:rPr>
        <w:t>Oficina de Compras,</w:t>
      </w:r>
      <w:r w:rsidRPr="00C65599">
        <w:rPr>
          <w:rFonts w:ascii="Times New Roman" w:eastAsia="Times New Roman" w:hAnsi="Times New Roman" w:cs="Times New Roman"/>
          <w:sz w:val="22"/>
          <w:szCs w:val="22"/>
        </w:rPr>
        <w:t xml:space="preserve"> CCT CONICET</w:t>
      </w:r>
      <w:r w:rsidR="00AA6A29" w:rsidRPr="00C65599">
        <w:rPr>
          <w:rFonts w:ascii="Times New Roman" w:eastAsia="Times New Roman" w:hAnsi="Times New Roman" w:cs="Times New Roman"/>
          <w:sz w:val="22"/>
          <w:szCs w:val="22"/>
        </w:rPr>
        <w:t xml:space="preserve"> SANTA FE </w:t>
      </w:r>
      <w:r w:rsidRPr="00C65599">
        <w:rPr>
          <w:rFonts w:ascii="Times New Roman" w:eastAsia="Times New Roman" w:hAnsi="Times New Roman" w:cs="Times New Roman"/>
          <w:sz w:val="22"/>
          <w:szCs w:val="22"/>
        </w:rPr>
        <w:t>- Colectora Ruta 168 – Km 0- Santa Fe (3000)</w:t>
      </w:r>
    </w:p>
    <w:p w:rsidR="00EC5BD9" w:rsidRDefault="00EC5BD9">
      <w:pPr>
        <w:jc w:val="both"/>
        <w:rPr>
          <w:rFonts w:ascii="Times New Roman" w:eastAsia="Times New Roman" w:hAnsi="Times New Roman" w:cs="Times New Roman"/>
          <w:i/>
          <w:sz w:val="22"/>
          <w:szCs w:val="22"/>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presentación de nuestra Cotización, declaramos lo siguiente:</w:t>
      </w:r>
    </w:p>
    <w:p w:rsidR="00EC5BD9" w:rsidRDefault="00EC5BD9">
      <w:pPr>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Reservas:</w:t>
      </w:r>
      <w:r>
        <w:rPr>
          <w:rFonts w:ascii="Times New Roman" w:eastAsia="Times New Roman" w:hAnsi="Times New Roman" w:cs="Times New Roman"/>
          <w:sz w:val="24"/>
          <w:szCs w:val="24"/>
        </w:rPr>
        <w:t xml:space="preserve"> hemos examinado, sin tener reservas al respecto, el Documento de Comparación de Precios, incluidas las enmiendas y circulares emitidas de conformidad con la Clausula 16.</w:t>
      </w:r>
    </w:p>
    <w:p w:rsidR="00EC5BD9" w:rsidRDefault="00EC5BD9">
      <w:pPr>
        <w:tabs>
          <w:tab w:val="right" w:pos="9000"/>
        </w:tabs>
        <w:ind w:left="420"/>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Conformidad:</w:t>
      </w:r>
      <w:r>
        <w:rPr>
          <w:rFonts w:ascii="Times New Roman" w:eastAsia="Times New Roman" w:hAnsi="Times New Roman" w:cs="Times New Roman"/>
          <w:sz w:val="24"/>
          <w:szCs w:val="24"/>
        </w:rPr>
        <w:t xml:space="preserve"> ofrecemos proveer los siguientes bienes y servicios de conformidad con el Documento de la Comparación de Precios: </w:t>
      </w:r>
      <w:r>
        <w:rPr>
          <w:rFonts w:ascii="Times New Roman" w:eastAsia="Times New Roman" w:hAnsi="Times New Roman" w:cs="Times New Roman"/>
          <w:sz w:val="24"/>
          <w:szCs w:val="24"/>
          <w:u w:val="single"/>
        </w:rPr>
        <w:tab/>
      </w:r>
    </w:p>
    <w:p w:rsidR="00EC5BD9" w:rsidRDefault="00BD3DD4">
      <w:pPr>
        <w:tabs>
          <w:tab w:val="right" w:pos="9000"/>
        </w:tabs>
        <w:ind w:left="45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rsidR="00EC5BD9" w:rsidRDefault="00EC5BD9">
      <w:pPr>
        <w:tabs>
          <w:tab w:val="right" w:pos="9000"/>
        </w:tabs>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Precio Total</w:t>
      </w:r>
      <w:r>
        <w:rPr>
          <w:rFonts w:ascii="Times New Roman" w:eastAsia="Times New Roman" w:hAnsi="Times New Roman" w:cs="Times New Roman"/>
          <w:sz w:val="24"/>
          <w:szCs w:val="24"/>
        </w:rPr>
        <w:t xml:space="preserve">: el precio total de nuestra Cotización, excluido cualquier descuento ofrecido en el inciso (d) </w:t>
      </w:r>
      <w:r>
        <w:rPr>
          <w:rFonts w:ascii="Times New Roman" w:eastAsia="Times New Roman" w:hAnsi="Times New Roman" w:cs="Times New Roman"/>
          <w:i/>
          <w:sz w:val="24"/>
          <w:szCs w:val="24"/>
        </w:rPr>
        <w:t>infra</w:t>
      </w:r>
      <w:r>
        <w:rPr>
          <w:rFonts w:ascii="Times New Roman" w:eastAsia="Times New Roman" w:hAnsi="Times New Roman" w:cs="Times New Roman"/>
          <w:sz w:val="24"/>
          <w:szCs w:val="24"/>
        </w:rPr>
        <w:t xml:space="preserve">, es: </w:t>
      </w:r>
      <w:r>
        <w:rPr>
          <w:rFonts w:ascii="Times New Roman" w:eastAsia="Times New Roman" w:hAnsi="Times New Roman" w:cs="Times New Roman"/>
          <w:sz w:val="24"/>
          <w:szCs w:val="24"/>
          <w:u w:val="single"/>
        </w:rPr>
        <w:tab/>
      </w:r>
    </w:p>
    <w:p w:rsidR="00EC5BD9" w:rsidRDefault="00BD3DD4">
      <w:pPr>
        <w:tabs>
          <w:tab w:val="right" w:pos="9000"/>
        </w:tabs>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rsidR="00EC5BD9" w:rsidRDefault="00BD3DD4">
      <w:pPr>
        <w:tabs>
          <w:tab w:val="right" w:pos="9000"/>
        </w:tabs>
        <w:ind w:left="420"/>
        <w:jc w:val="both"/>
        <w:rPr>
          <w:rFonts w:ascii="Times New Roman" w:eastAsia="Times New Roman" w:hAnsi="Times New Roman" w:cs="Times New Roman"/>
          <w:sz w:val="24"/>
          <w:szCs w:val="24"/>
        </w:rPr>
      </w:pPr>
      <w:r>
        <w:rPr>
          <w:rFonts w:ascii="Times New Roman" w:eastAsia="Times New Roman" w:hAnsi="Times New Roman" w:cs="Times New Roman"/>
          <w:i/>
          <w:color w:val="000099"/>
          <w:sz w:val="22"/>
          <w:szCs w:val="22"/>
        </w:rPr>
        <w:t>[Si la Comparación de precios es por ítems individuales reemplazar: “</w:t>
      </w:r>
      <w:r>
        <w:rPr>
          <w:rFonts w:ascii="Times New Roman" w:eastAsia="Times New Roman" w:hAnsi="Times New Roman" w:cs="Times New Roman"/>
          <w:b/>
          <w:sz w:val="24"/>
          <w:szCs w:val="24"/>
        </w:rPr>
        <w:t>Precio</w:t>
      </w:r>
      <w:r>
        <w:rPr>
          <w:rFonts w:ascii="Times New Roman" w:eastAsia="Times New Roman" w:hAnsi="Times New Roman" w:cs="Times New Roman"/>
          <w:sz w:val="24"/>
          <w:szCs w:val="24"/>
        </w:rPr>
        <w:t xml:space="preserve">: el precio de nuestra Cotización, excluido cualquier descuento ofrecido en el inciso (d) </w:t>
      </w:r>
      <w:r>
        <w:rPr>
          <w:rFonts w:ascii="Times New Roman" w:eastAsia="Times New Roman" w:hAnsi="Times New Roman" w:cs="Times New Roman"/>
          <w:i/>
          <w:sz w:val="24"/>
          <w:szCs w:val="24"/>
        </w:rPr>
        <w:t>infra</w:t>
      </w:r>
      <w:r>
        <w:rPr>
          <w:rFonts w:ascii="Times New Roman" w:eastAsia="Times New Roman" w:hAnsi="Times New Roman" w:cs="Times New Roman"/>
          <w:sz w:val="24"/>
          <w:szCs w:val="24"/>
        </w:rPr>
        <w:t>, es:</w:t>
      </w:r>
    </w:p>
    <w:tbl>
      <w:tblPr>
        <w:tblStyle w:val="af6"/>
        <w:tblW w:w="853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2597"/>
        <w:gridCol w:w="2838"/>
        <w:gridCol w:w="2404"/>
      </w:tblGrid>
      <w:tr w:rsidR="00EC5BD9">
        <w:tc>
          <w:tcPr>
            <w:tcW w:w="699" w:type="dxa"/>
            <w:vAlign w:val="center"/>
          </w:tcPr>
          <w:p w:rsidR="00EC5BD9" w:rsidRDefault="00BD3DD4">
            <w:pPr>
              <w:spacing w:before="40" w:after="40"/>
              <w:ind w:right="72"/>
              <w:jc w:val="center"/>
              <w:rPr>
                <w:rFonts w:ascii="Times New Roman" w:eastAsia="Times New Roman" w:hAnsi="Times New Roman" w:cs="Times New Roman"/>
              </w:rPr>
            </w:pPr>
            <w:r>
              <w:rPr>
                <w:rFonts w:ascii="Times New Roman" w:eastAsia="Times New Roman" w:hAnsi="Times New Roman" w:cs="Times New Roman"/>
                <w:color w:val="000000"/>
              </w:rPr>
              <w:t>Ítem #</w:t>
            </w:r>
          </w:p>
        </w:tc>
        <w:tc>
          <w:tcPr>
            <w:tcW w:w="2597" w:type="dxa"/>
            <w:vAlign w:val="center"/>
          </w:tcPr>
          <w:p w:rsidR="00EC5BD9" w:rsidRDefault="00BD3DD4">
            <w:pPr>
              <w:spacing w:before="40" w:after="40"/>
              <w:ind w:right="72"/>
              <w:jc w:val="center"/>
              <w:rPr>
                <w:rFonts w:ascii="Times New Roman" w:eastAsia="Times New Roman" w:hAnsi="Times New Roman" w:cs="Times New Roman"/>
              </w:rPr>
            </w:pPr>
            <w:r>
              <w:rPr>
                <w:rFonts w:ascii="Times New Roman" w:eastAsia="Times New Roman" w:hAnsi="Times New Roman" w:cs="Times New Roman"/>
                <w:color w:val="000000"/>
              </w:rPr>
              <w:t xml:space="preserve">Descripción Ítem </w:t>
            </w:r>
          </w:p>
        </w:tc>
        <w:tc>
          <w:tcPr>
            <w:tcW w:w="2838" w:type="dxa"/>
            <w:vAlign w:val="center"/>
          </w:tcPr>
          <w:p w:rsidR="00EC5BD9" w:rsidRDefault="00BD3DD4">
            <w:pPr>
              <w:spacing w:before="40" w:after="40"/>
              <w:ind w:right="72"/>
              <w:jc w:val="center"/>
              <w:rPr>
                <w:rFonts w:ascii="Times New Roman" w:eastAsia="Times New Roman" w:hAnsi="Times New Roman" w:cs="Times New Roman"/>
              </w:rPr>
            </w:pPr>
            <w:r>
              <w:rPr>
                <w:rFonts w:ascii="Times New Roman" w:eastAsia="Times New Roman" w:hAnsi="Times New Roman" w:cs="Times New Roman"/>
                <w:color w:val="000000"/>
              </w:rPr>
              <w:t>Precio propuesto sin impuestos</w:t>
            </w:r>
          </w:p>
        </w:tc>
        <w:tc>
          <w:tcPr>
            <w:tcW w:w="2404" w:type="dxa"/>
          </w:tcPr>
          <w:p w:rsidR="00EC5BD9" w:rsidRDefault="00BD3DD4">
            <w:pPr>
              <w:spacing w:before="40" w:after="40"/>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Precio propuesto incluidos impuestos</w:t>
            </w:r>
          </w:p>
        </w:tc>
      </w:tr>
      <w:tr w:rsidR="00EC5BD9">
        <w:tc>
          <w:tcPr>
            <w:tcW w:w="699" w:type="dxa"/>
          </w:tcPr>
          <w:p w:rsidR="00EC5BD9" w:rsidRDefault="00BD3DD4">
            <w:pPr>
              <w:spacing w:before="40" w:after="40"/>
              <w:ind w:right="72"/>
              <w:rPr>
                <w:rFonts w:ascii="Times New Roman" w:eastAsia="Times New Roman" w:hAnsi="Times New Roman" w:cs="Times New Roman"/>
              </w:rPr>
            </w:pPr>
            <w:r>
              <w:rPr>
                <w:rFonts w:ascii="Times New Roman" w:eastAsia="Times New Roman" w:hAnsi="Times New Roman" w:cs="Times New Roman"/>
              </w:rPr>
              <w:t>1</w:t>
            </w:r>
          </w:p>
        </w:tc>
        <w:tc>
          <w:tcPr>
            <w:tcW w:w="2597" w:type="dxa"/>
          </w:tcPr>
          <w:p w:rsidR="00EC5BD9" w:rsidRDefault="00BD3DD4">
            <w:pPr>
              <w:rPr>
                <w:rFonts w:ascii="Helvetica Neue" w:eastAsia="Helvetica Neue" w:hAnsi="Helvetica Neue" w:cs="Helvetica Neue"/>
                <w:i/>
                <w:color w:val="2E75B5"/>
                <w:sz w:val="18"/>
                <w:szCs w:val="18"/>
              </w:rPr>
            </w:pPr>
            <w:r>
              <w:rPr>
                <w:rFonts w:ascii="Helvetica Neue" w:eastAsia="Helvetica Neue" w:hAnsi="Helvetica Neue" w:cs="Helvetica Neue"/>
                <w:i/>
                <w:color w:val="2E75B5"/>
                <w:sz w:val="18"/>
                <w:szCs w:val="18"/>
              </w:rPr>
              <w:t>Cromatógrafo de gases computarizado que incluya:</w:t>
            </w:r>
          </w:p>
          <w:p w:rsidR="00977E21" w:rsidRDefault="00977E21">
            <w:pPr>
              <w:rPr>
                <w:rFonts w:ascii="Helvetica Neue" w:eastAsia="Helvetica Neue" w:hAnsi="Helvetica Neue" w:cs="Helvetica Neue"/>
                <w:i/>
                <w:color w:val="2E75B5"/>
                <w:sz w:val="18"/>
                <w:szCs w:val="18"/>
              </w:rPr>
            </w:pPr>
          </w:p>
          <w:p w:rsidR="00EC5BD9" w:rsidRDefault="00BD3DD4">
            <w:pPr>
              <w:rPr>
                <w:rFonts w:ascii="Helvetica Neue" w:eastAsia="Helvetica Neue" w:hAnsi="Helvetica Neue" w:cs="Helvetica Neue"/>
                <w:i/>
                <w:color w:val="2E75B5"/>
                <w:sz w:val="18"/>
                <w:szCs w:val="18"/>
              </w:rPr>
            </w:pPr>
            <w:r>
              <w:rPr>
                <w:rFonts w:ascii="Helvetica Neue" w:eastAsia="Helvetica Neue" w:hAnsi="Helvetica Neue" w:cs="Helvetica Neue"/>
                <w:i/>
                <w:color w:val="2E75B5"/>
                <w:sz w:val="18"/>
                <w:szCs w:val="18"/>
              </w:rPr>
              <w:t>- Inyector para columnas empacadas dual</w:t>
            </w:r>
            <w:r>
              <w:rPr>
                <w:rFonts w:ascii="Helvetica Neue" w:eastAsia="Helvetica Neue" w:hAnsi="Helvetica Neue" w:cs="Helvetica Neue"/>
                <w:i/>
                <w:color w:val="2E75B5"/>
                <w:sz w:val="18"/>
                <w:szCs w:val="18"/>
              </w:rPr>
              <w:br/>
              <w:t>- Inyector para columnas capilares</w:t>
            </w:r>
            <w:r>
              <w:rPr>
                <w:rFonts w:ascii="Helvetica Neue" w:eastAsia="Helvetica Neue" w:hAnsi="Helvetica Neue" w:cs="Helvetica Neue"/>
                <w:i/>
                <w:color w:val="2E75B5"/>
                <w:sz w:val="18"/>
                <w:szCs w:val="18"/>
              </w:rPr>
              <w:br/>
              <w:t>- Linea de Flujo AFC dual</w:t>
            </w:r>
            <w:r>
              <w:rPr>
                <w:rFonts w:ascii="Helvetica Neue" w:eastAsia="Helvetica Neue" w:hAnsi="Helvetica Neue" w:cs="Helvetica Neue"/>
                <w:i/>
                <w:color w:val="2E75B5"/>
                <w:sz w:val="18"/>
                <w:szCs w:val="18"/>
              </w:rPr>
              <w:br/>
              <w:t>- Horno de alta potencia</w:t>
            </w:r>
            <w:r>
              <w:rPr>
                <w:rFonts w:ascii="Helvetica Neue" w:eastAsia="Helvetica Neue" w:hAnsi="Helvetica Neue" w:cs="Helvetica Neue"/>
                <w:i/>
                <w:color w:val="2E75B5"/>
                <w:sz w:val="18"/>
                <w:szCs w:val="18"/>
              </w:rPr>
              <w:br/>
              <w:t>- Detector TCD</w:t>
            </w:r>
            <w:r>
              <w:rPr>
                <w:rFonts w:ascii="Helvetica Neue" w:eastAsia="Helvetica Neue" w:hAnsi="Helvetica Neue" w:cs="Helvetica Neue"/>
                <w:i/>
                <w:color w:val="2E75B5"/>
                <w:sz w:val="18"/>
                <w:szCs w:val="18"/>
              </w:rPr>
              <w:br/>
              <w:t>- Detector FID dual</w:t>
            </w:r>
          </w:p>
          <w:p w:rsidR="00EC5BD9" w:rsidRDefault="00BD3DD4">
            <w:pPr>
              <w:rPr>
                <w:rFonts w:ascii="Helvetica Neue" w:eastAsia="Helvetica Neue" w:hAnsi="Helvetica Neue" w:cs="Helvetica Neue"/>
                <w:i/>
                <w:color w:val="2E75B5"/>
                <w:sz w:val="18"/>
                <w:szCs w:val="18"/>
              </w:rPr>
            </w:pPr>
            <w:r>
              <w:rPr>
                <w:rFonts w:ascii="Helvetica Neue" w:eastAsia="Helvetica Neue" w:hAnsi="Helvetica Neue" w:cs="Helvetica Neue"/>
                <w:i/>
                <w:color w:val="2E75B5"/>
                <w:sz w:val="18"/>
                <w:szCs w:val="18"/>
              </w:rPr>
              <w:t>- Software para GC, que permita controlar y adquirir datos del cromatógrafo</w:t>
            </w:r>
          </w:p>
          <w:p w:rsidR="00EC5BD9" w:rsidRDefault="00EC5BD9">
            <w:pPr>
              <w:spacing w:before="40" w:after="40"/>
              <w:ind w:right="72"/>
              <w:rPr>
                <w:rFonts w:ascii="Times New Roman" w:eastAsia="Times New Roman" w:hAnsi="Times New Roman" w:cs="Times New Roman"/>
              </w:rPr>
            </w:pPr>
          </w:p>
        </w:tc>
        <w:tc>
          <w:tcPr>
            <w:tcW w:w="2838" w:type="dxa"/>
          </w:tcPr>
          <w:p w:rsidR="00EC5BD9" w:rsidRDefault="00EC5BD9">
            <w:pPr>
              <w:spacing w:before="40" w:after="40"/>
              <w:ind w:right="72"/>
              <w:rPr>
                <w:rFonts w:ascii="Times New Roman" w:eastAsia="Times New Roman" w:hAnsi="Times New Roman" w:cs="Times New Roman"/>
              </w:rPr>
            </w:pPr>
          </w:p>
        </w:tc>
        <w:tc>
          <w:tcPr>
            <w:tcW w:w="2404" w:type="dxa"/>
          </w:tcPr>
          <w:p w:rsidR="00EC5BD9" w:rsidRDefault="00EC5BD9">
            <w:pPr>
              <w:spacing w:before="40" w:after="40"/>
              <w:ind w:right="72"/>
              <w:rPr>
                <w:rFonts w:ascii="Times New Roman" w:eastAsia="Times New Roman" w:hAnsi="Times New Roman" w:cs="Times New Roman"/>
              </w:rPr>
            </w:pPr>
          </w:p>
        </w:tc>
      </w:tr>
      <w:tr w:rsidR="00EC5BD9">
        <w:tc>
          <w:tcPr>
            <w:tcW w:w="699" w:type="dxa"/>
          </w:tcPr>
          <w:p w:rsidR="00EC5BD9" w:rsidRDefault="00EC5BD9">
            <w:pPr>
              <w:spacing w:before="40" w:after="40"/>
              <w:ind w:right="72"/>
              <w:rPr>
                <w:rFonts w:ascii="Times New Roman" w:eastAsia="Times New Roman" w:hAnsi="Times New Roman" w:cs="Times New Roman"/>
              </w:rPr>
            </w:pPr>
          </w:p>
        </w:tc>
        <w:tc>
          <w:tcPr>
            <w:tcW w:w="2597" w:type="dxa"/>
          </w:tcPr>
          <w:p w:rsidR="00EC5BD9" w:rsidRDefault="00EC5BD9">
            <w:pPr>
              <w:spacing w:before="40" w:after="40"/>
              <w:ind w:right="72"/>
              <w:rPr>
                <w:rFonts w:ascii="Times New Roman" w:eastAsia="Times New Roman" w:hAnsi="Times New Roman" w:cs="Times New Roman"/>
              </w:rPr>
            </w:pPr>
          </w:p>
        </w:tc>
        <w:tc>
          <w:tcPr>
            <w:tcW w:w="2838" w:type="dxa"/>
          </w:tcPr>
          <w:p w:rsidR="00EC5BD9" w:rsidRDefault="00EC5BD9">
            <w:pPr>
              <w:spacing w:before="40" w:after="40"/>
              <w:ind w:right="72"/>
              <w:rPr>
                <w:rFonts w:ascii="Times New Roman" w:eastAsia="Times New Roman" w:hAnsi="Times New Roman" w:cs="Times New Roman"/>
              </w:rPr>
            </w:pPr>
          </w:p>
        </w:tc>
        <w:tc>
          <w:tcPr>
            <w:tcW w:w="2404" w:type="dxa"/>
          </w:tcPr>
          <w:p w:rsidR="00EC5BD9" w:rsidRDefault="00EC5BD9">
            <w:pPr>
              <w:spacing w:before="40" w:after="40"/>
              <w:ind w:right="72"/>
              <w:rPr>
                <w:rFonts w:ascii="Times New Roman" w:eastAsia="Times New Roman" w:hAnsi="Times New Roman" w:cs="Times New Roman"/>
              </w:rPr>
            </w:pPr>
          </w:p>
        </w:tc>
      </w:tr>
      <w:tr w:rsidR="00EC5BD9">
        <w:tc>
          <w:tcPr>
            <w:tcW w:w="699" w:type="dxa"/>
          </w:tcPr>
          <w:p w:rsidR="00EC5BD9" w:rsidRDefault="00EC5BD9">
            <w:pPr>
              <w:spacing w:before="40" w:after="40"/>
              <w:ind w:right="72"/>
              <w:rPr>
                <w:rFonts w:ascii="Times New Roman" w:eastAsia="Times New Roman" w:hAnsi="Times New Roman" w:cs="Times New Roman"/>
              </w:rPr>
            </w:pPr>
          </w:p>
        </w:tc>
        <w:tc>
          <w:tcPr>
            <w:tcW w:w="2597" w:type="dxa"/>
          </w:tcPr>
          <w:p w:rsidR="00EC5BD9" w:rsidRDefault="00EC5BD9">
            <w:pPr>
              <w:spacing w:before="40" w:after="40"/>
              <w:ind w:right="72"/>
              <w:rPr>
                <w:rFonts w:ascii="Times New Roman" w:eastAsia="Times New Roman" w:hAnsi="Times New Roman" w:cs="Times New Roman"/>
              </w:rPr>
            </w:pPr>
          </w:p>
        </w:tc>
        <w:tc>
          <w:tcPr>
            <w:tcW w:w="2838" w:type="dxa"/>
          </w:tcPr>
          <w:p w:rsidR="00EC5BD9" w:rsidRDefault="00EC5BD9">
            <w:pPr>
              <w:spacing w:before="40" w:after="40"/>
              <w:ind w:right="72"/>
              <w:rPr>
                <w:rFonts w:ascii="Times New Roman" w:eastAsia="Times New Roman" w:hAnsi="Times New Roman" w:cs="Times New Roman"/>
              </w:rPr>
            </w:pPr>
          </w:p>
        </w:tc>
        <w:tc>
          <w:tcPr>
            <w:tcW w:w="2404" w:type="dxa"/>
          </w:tcPr>
          <w:p w:rsidR="00EC5BD9" w:rsidRDefault="00EC5BD9">
            <w:pPr>
              <w:spacing w:before="40" w:after="40"/>
              <w:ind w:right="72"/>
              <w:rPr>
                <w:rFonts w:ascii="Times New Roman" w:eastAsia="Times New Roman" w:hAnsi="Times New Roman" w:cs="Times New Roman"/>
              </w:rPr>
            </w:pPr>
          </w:p>
        </w:tc>
      </w:tr>
    </w:tbl>
    <w:p w:rsidR="00EC5BD9" w:rsidRDefault="00EC5BD9">
      <w:pPr>
        <w:tabs>
          <w:tab w:val="left" w:pos="810"/>
        </w:tabs>
        <w:ind w:left="426"/>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Descuentos</w:t>
      </w:r>
      <w:r>
        <w:rPr>
          <w:rFonts w:ascii="Times New Roman" w:eastAsia="Times New Roman" w:hAnsi="Times New Roman" w:cs="Times New Roman"/>
          <w:sz w:val="24"/>
          <w:szCs w:val="24"/>
        </w:rPr>
        <w:t xml:space="preserve">: los descuentos ofrecidos y la metodología para aplicarlos son los siguientes: </w:t>
      </w:r>
      <w:r>
        <w:rPr>
          <w:rFonts w:ascii="Times New Roman" w:eastAsia="Times New Roman" w:hAnsi="Times New Roman" w:cs="Times New Roman"/>
          <w:sz w:val="24"/>
          <w:szCs w:val="24"/>
          <w:u w:val="single"/>
        </w:rPr>
        <w:tab/>
      </w:r>
    </w:p>
    <w:p w:rsidR="00EC5BD9" w:rsidRDefault="00BD3DD4">
      <w:pPr>
        <w:tabs>
          <w:tab w:val="right" w:pos="9000"/>
        </w:tabs>
        <w:ind w:left="4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EC5BD9" w:rsidRDefault="00BD3DD4">
      <w:pPr>
        <w:tabs>
          <w:tab w:val="right" w:pos="9000"/>
        </w:tabs>
        <w:ind w:left="4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t>;</w:t>
      </w:r>
    </w:p>
    <w:p w:rsidR="00EC5BD9" w:rsidRDefault="00EC5BD9">
      <w:pPr>
        <w:tabs>
          <w:tab w:val="right" w:pos="9000"/>
        </w:tabs>
        <w:ind w:left="450"/>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Período de Validez de la Cotización</w:t>
      </w:r>
      <w:r>
        <w:rPr>
          <w:rFonts w:ascii="Times New Roman" w:eastAsia="Times New Roman" w:hAnsi="Times New Roman" w:cs="Times New Roman"/>
          <w:sz w:val="24"/>
          <w:szCs w:val="24"/>
        </w:rPr>
        <w:t>: nuestra Cotización será válida por un período del periodo indicado en el numeral 19 de las instrucciones, será de carácter vinculante para nosotros y podrá ser aceptada por ustedes en cualquier momento antes de que venza dicho plazo;</w:t>
      </w:r>
    </w:p>
    <w:p w:rsidR="00EC5BD9" w:rsidRDefault="00EC5BD9">
      <w:pPr>
        <w:tabs>
          <w:tab w:val="right" w:pos="9000"/>
        </w:tabs>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Garantía de Cumplimiento:</w:t>
      </w:r>
      <w:r>
        <w:rPr>
          <w:rFonts w:ascii="Times New Roman" w:eastAsia="Times New Roman" w:hAnsi="Times New Roman" w:cs="Times New Roman"/>
          <w:sz w:val="24"/>
          <w:szCs w:val="24"/>
        </w:rPr>
        <w:t xml:space="preserve"> si es aceptada nuestra Cotización, nosotros nos comprometemos a obtener una Garantía de Cumplimiento de conformidad con el Documento de la Comparación de Precios;</w:t>
      </w:r>
    </w:p>
    <w:p w:rsidR="00EC5BD9" w:rsidRDefault="00EC5BD9">
      <w:pPr>
        <w:tabs>
          <w:tab w:val="right" w:pos="9000"/>
        </w:tabs>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Elegibilidad</w:t>
      </w:r>
      <w:r>
        <w:rPr>
          <w:rFonts w:ascii="Times New Roman" w:eastAsia="Times New Roman" w:hAnsi="Times New Roman" w:cs="Times New Roman"/>
          <w:sz w:val="24"/>
          <w:szCs w:val="24"/>
        </w:rPr>
        <w:t>: nosotros, incluido cualquier sub proveedor o proveedor para cualquier componente del contrato, tenemos la nacionalidad de países elegibles y en caso de detectar que cualquiera de los nombrados nos encontramos en cualquier conflicto de interés, notificaremos esta circunstancia por escrito al Comprador, ya sea durante el proceso de selección, las negociaciones o la ejecución del Contrato.</w:t>
      </w:r>
    </w:p>
    <w:p w:rsidR="00EC5BD9" w:rsidRDefault="00EC5BD9">
      <w:pPr>
        <w:tabs>
          <w:tab w:val="right" w:pos="9000"/>
        </w:tabs>
        <w:ind w:left="420"/>
        <w:jc w:val="both"/>
        <w:rPr>
          <w:rFonts w:ascii="Times New Roman" w:eastAsia="Times New Roman" w:hAnsi="Times New Roman" w:cs="Times New Roman"/>
          <w:sz w:val="24"/>
          <w:szCs w:val="24"/>
        </w:rPr>
      </w:pPr>
    </w:p>
    <w:p w:rsidR="00EC5BD9" w:rsidRDefault="00BD3DD4">
      <w:pPr>
        <w:tabs>
          <w:tab w:val="right" w:pos="9000"/>
        </w:tabs>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nosotros, incluido cualquier sub proveedor o proveedor para cualquier componente del contrato, no tenemos ningún conflicto de interés, de conformidad con lo dispuesto en la Clausula 7; y en caso de detectar que cualquiera de los nombrados nos encontramos en cualquier conflicto de interés, notificaremos esta circunstancia por escrito al Comprador, ya sea durante el proceso de selección y las negociaciones o la ejecución del Contrato.</w:t>
      </w:r>
    </w:p>
    <w:p w:rsidR="00EC5BD9" w:rsidRDefault="00EC5BD9">
      <w:pPr>
        <w:tabs>
          <w:tab w:val="right" w:pos="9000"/>
        </w:tabs>
        <w:jc w:val="both"/>
        <w:rPr>
          <w:rFonts w:ascii="Times New Roman" w:eastAsia="Times New Roman" w:hAnsi="Times New Roman" w:cs="Times New Roman"/>
          <w:i/>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Una Cotización por Proveedor:</w:t>
      </w:r>
      <w:r>
        <w:rPr>
          <w:rFonts w:ascii="Times New Roman" w:eastAsia="Times New Roman" w:hAnsi="Times New Roman" w:cs="Times New Roman"/>
          <w:sz w:val="24"/>
          <w:szCs w:val="24"/>
        </w:rPr>
        <w:t xml:space="preserve"> no estamos participando, como Proveedores individuales ni partes de UTEs o APCAS,  ni como sub proveedores, en más de una Cotización en este proceso de Comparación de Precios, de conformidad con la Cláusula 17;</w:t>
      </w:r>
    </w:p>
    <w:p w:rsidR="00EC5BD9" w:rsidRDefault="00EC5BD9">
      <w:pPr>
        <w:tabs>
          <w:tab w:val="right" w:pos="9000"/>
        </w:tabs>
        <w:jc w:val="both"/>
        <w:rPr>
          <w:rFonts w:ascii="Times New Roman" w:eastAsia="Times New Roman" w:hAnsi="Times New Roman" w:cs="Times New Roman"/>
          <w:sz w:val="24"/>
          <w:szCs w:val="24"/>
        </w:rPr>
      </w:pPr>
    </w:p>
    <w:p w:rsidR="00EC5BD9" w:rsidRDefault="00BD3DD4">
      <w:pPr>
        <w:numPr>
          <w:ilvl w:val="0"/>
          <w:numId w:val="11"/>
        </w:numPr>
        <w:spacing w:after="200"/>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Suspensión e Inhabilitación</w:t>
      </w:r>
      <w:r>
        <w:rPr>
          <w:rFonts w:ascii="Times New Roman" w:eastAsia="Times New Roman" w:hAnsi="Times New Roman" w:cs="Times New Roman"/>
          <w:sz w:val="24"/>
          <w:szCs w:val="24"/>
        </w:rPr>
        <w:t xml:space="preserve">: Nosotros, al igual que nuestros sub proveedores, proveedores, consultores, fabricantes o prestadores de servicios que intervienen en alguna parte del Contrato (incluidos, en todos los casos, los respectivos directores, personal clave, accionistas principales, personal propuesto y agentes) no hemos sido directores, funcionarios o accionistas principales de una compañía o entidad que sea objeto de una suspensión temporal o una inhabilitación impuesta por el BID, ni de una inhabilitación impuesta por el BID conforme a un acuerdo para el reconocimiento de decisiones de inhabilitación firmado por el BID y otros bancos de desarrollo. </w:t>
      </w:r>
    </w:p>
    <w:p w:rsidR="00EC5BD9" w:rsidRDefault="00BD3DD4">
      <w:pPr>
        <w:spacing w:after="200"/>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no lo hemos sido de una compañía o entidad inelegibles en virtud de las leyes nacionales del Comprador ni de sus normas oficiales, así como tampoco en virtud de una decisión del Consejo de Seguridad de las Naciones Unidas;</w:t>
      </w: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Empresa o ente de propiedad estatal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99"/>
          <w:sz w:val="22"/>
          <w:szCs w:val="22"/>
        </w:rPr>
        <w:t>no somos una entidad de propiedad del Estado / somos una entidad de propiedad del Estado, pero reunimos los requisitos establecidos en la Clausula 6</w:t>
      </w:r>
      <w:r>
        <w:rPr>
          <w:rFonts w:ascii="Times New Roman" w:eastAsia="Times New Roman" w:hAnsi="Times New Roman" w:cs="Times New Roman"/>
          <w:sz w:val="24"/>
          <w:szCs w:val="24"/>
        </w:rPr>
        <w:t>;</w:t>
      </w:r>
    </w:p>
    <w:p w:rsidR="00EC5BD9" w:rsidRDefault="00EC5BD9">
      <w:pPr>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Cooperación</w:t>
      </w:r>
      <w:r>
        <w:rPr>
          <w:rFonts w:ascii="Times New Roman" w:eastAsia="Times New Roman" w:hAnsi="Times New Roman" w:cs="Times New Roman"/>
          <w:sz w:val="24"/>
          <w:szCs w:val="24"/>
        </w:rPr>
        <w:t>: usaremos nuestros mejores esfuerzos para asistir al Banco en investigaciones.</w:t>
      </w:r>
    </w:p>
    <w:p w:rsidR="00EC5BD9" w:rsidRDefault="00EC5BD9">
      <w:pPr>
        <w:tabs>
          <w:tab w:val="right" w:pos="9000"/>
        </w:tabs>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color w:val="000099"/>
          <w:sz w:val="22"/>
          <w:szCs w:val="22"/>
        </w:rPr>
      </w:pPr>
      <w:r>
        <w:rPr>
          <w:rFonts w:ascii="Times New Roman" w:eastAsia="Times New Roman" w:hAnsi="Times New Roman" w:cs="Times New Roman"/>
          <w:b/>
          <w:sz w:val="24"/>
          <w:szCs w:val="24"/>
        </w:rPr>
        <w:lastRenderedPageBreak/>
        <w:t>Comisiones, gratificaciones y honorarios</w:t>
      </w:r>
      <w:r>
        <w:rPr>
          <w:rFonts w:ascii="Times New Roman" w:eastAsia="Times New Roman" w:hAnsi="Times New Roman" w:cs="Times New Roman"/>
          <w:sz w:val="24"/>
          <w:szCs w:val="24"/>
        </w:rPr>
        <w:t>: hemos pagado o pagaremos las siguientes comisiones, primas o derechos en relación con el proceso de Comparación de Precios o la firma del contrato:</w:t>
      </w:r>
      <w:r>
        <w:rPr>
          <w:rFonts w:ascii="Times New Roman" w:eastAsia="Times New Roman" w:hAnsi="Times New Roman" w:cs="Times New Roman"/>
          <w:color w:val="000099"/>
          <w:sz w:val="22"/>
          <w:szCs w:val="22"/>
        </w:rPr>
        <w:t>[indique el nombre completo de cada receptor, su dirección completa, la razón por la cual se pagó cada comisión o gratificación, y la cantidad y moneda de cada una de ellas].</w:t>
      </w:r>
    </w:p>
    <w:p w:rsidR="00EC5BD9" w:rsidRDefault="00EC5BD9">
      <w:pPr>
        <w:tabs>
          <w:tab w:val="right" w:pos="9000"/>
        </w:tabs>
        <w:jc w:val="both"/>
        <w:rPr>
          <w:rFonts w:ascii="Times New Roman" w:eastAsia="Times New Roman" w:hAnsi="Times New Roman" w:cs="Times New Roman"/>
          <w:sz w:val="24"/>
          <w:szCs w:val="24"/>
        </w:rPr>
      </w:pPr>
    </w:p>
    <w:p w:rsidR="00EC5BD9" w:rsidRDefault="00EC5B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eastAsia="Times New Roman" w:hAnsi="Times New Roman" w:cs="Times New Roman"/>
          <w:sz w:val="24"/>
          <w:szCs w:val="24"/>
        </w:rPr>
      </w:pPr>
    </w:p>
    <w:tbl>
      <w:tblPr>
        <w:tblStyle w:val="af7"/>
        <w:tblW w:w="865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520"/>
        <w:gridCol w:w="2070"/>
        <w:gridCol w:w="1548"/>
      </w:tblGrid>
      <w:tr w:rsidR="00EC5BD9">
        <w:trPr>
          <w:tblHeader/>
        </w:trPr>
        <w:tc>
          <w:tcPr>
            <w:tcW w:w="2520" w:type="dxa"/>
            <w:tcBorders>
              <w:top w:val="nil"/>
              <w:left w:val="nil"/>
              <w:bottom w:val="nil"/>
              <w:right w:val="nil"/>
            </w:tcBorders>
          </w:tcPr>
          <w:p w:rsidR="00EC5BD9" w:rsidRDefault="00BD3DD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beneficiario</w:t>
            </w:r>
          </w:p>
        </w:tc>
        <w:tc>
          <w:tcPr>
            <w:tcW w:w="2520" w:type="dxa"/>
            <w:tcBorders>
              <w:top w:val="nil"/>
              <w:left w:val="nil"/>
              <w:bottom w:val="nil"/>
              <w:right w:val="nil"/>
            </w:tcBorders>
          </w:tcPr>
          <w:p w:rsidR="00EC5BD9" w:rsidRDefault="00BD3DD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w:t>
            </w:r>
          </w:p>
        </w:tc>
        <w:tc>
          <w:tcPr>
            <w:tcW w:w="2070" w:type="dxa"/>
            <w:tcBorders>
              <w:top w:val="nil"/>
              <w:left w:val="nil"/>
              <w:bottom w:val="nil"/>
              <w:right w:val="nil"/>
            </w:tcBorders>
          </w:tcPr>
          <w:p w:rsidR="00EC5BD9" w:rsidRDefault="00BD3DD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Propósito de la comisión o gratificación</w:t>
            </w:r>
          </w:p>
        </w:tc>
        <w:tc>
          <w:tcPr>
            <w:tcW w:w="1548" w:type="dxa"/>
            <w:tcBorders>
              <w:top w:val="nil"/>
              <w:left w:val="nil"/>
              <w:bottom w:val="nil"/>
              <w:right w:val="nil"/>
            </w:tcBorders>
          </w:tcPr>
          <w:p w:rsidR="00EC5BD9" w:rsidRDefault="00BD3DD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Monto</w:t>
            </w:r>
          </w:p>
        </w:tc>
      </w:tr>
      <w:tr w:rsidR="00EC5BD9">
        <w:tc>
          <w:tcPr>
            <w:tcW w:w="2520" w:type="dxa"/>
            <w:tcBorders>
              <w:top w:val="nil"/>
              <w:left w:val="nil"/>
              <w:bottom w:val="nil"/>
              <w:right w:val="nil"/>
            </w:tcBorders>
          </w:tcPr>
          <w:p w:rsidR="00EC5BD9" w:rsidRDefault="00BD3DD4">
            <w:pPr>
              <w:tabs>
                <w:tab w:val="right" w:pos="2304"/>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2520" w:type="dxa"/>
            <w:tcBorders>
              <w:top w:val="nil"/>
              <w:left w:val="nil"/>
              <w:bottom w:val="nil"/>
              <w:right w:val="nil"/>
            </w:tcBorders>
          </w:tcPr>
          <w:p w:rsidR="00EC5BD9" w:rsidRDefault="00BD3DD4">
            <w:pPr>
              <w:tabs>
                <w:tab w:val="right" w:pos="223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2070" w:type="dxa"/>
            <w:tcBorders>
              <w:top w:val="nil"/>
              <w:left w:val="nil"/>
              <w:bottom w:val="nil"/>
              <w:right w:val="nil"/>
            </w:tcBorders>
          </w:tcPr>
          <w:p w:rsidR="00EC5BD9" w:rsidRDefault="00BD3DD4">
            <w:pPr>
              <w:tabs>
                <w:tab w:val="right" w:pos="178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1548" w:type="dxa"/>
            <w:tcBorders>
              <w:top w:val="nil"/>
              <w:left w:val="nil"/>
              <w:bottom w:val="nil"/>
              <w:right w:val="nil"/>
            </w:tcBorders>
          </w:tcPr>
          <w:p w:rsidR="00EC5BD9" w:rsidRDefault="00BD3DD4">
            <w:pPr>
              <w:tabs>
                <w:tab w:val="right" w:pos="124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r w:rsidR="00EC5BD9">
        <w:tc>
          <w:tcPr>
            <w:tcW w:w="2520" w:type="dxa"/>
            <w:tcBorders>
              <w:top w:val="nil"/>
              <w:left w:val="nil"/>
              <w:bottom w:val="nil"/>
              <w:right w:val="nil"/>
            </w:tcBorders>
          </w:tcPr>
          <w:p w:rsidR="00EC5BD9" w:rsidRDefault="00BD3DD4">
            <w:pPr>
              <w:tabs>
                <w:tab w:val="right" w:pos="2304"/>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2520" w:type="dxa"/>
            <w:tcBorders>
              <w:top w:val="nil"/>
              <w:left w:val="nil"/>
              <w:bottom w:val="nil"/>
              <w:right w:val="nil"/>
            </w:tcBorders>
          </w:tcPr>
          <w:p w:rsidR="00EC5BD9" w:rsidRDefault="00BD3DD4">
            <w:pPr>
              <w:tabs>
                <w:tab w:val="right" w:pos="223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2070" w:type="dxa"/>
            <w:tcBorders>
              <w:top w:val="nil"/>
              <w:left w:val="nil"/>
              <w:bottom w:val="nil"/>
              <w:right w:val="nil"/>
            </w:tcBorders>
          </w:tcPr>
          <w:p w:rsidR="00EC5BD9" w:rsidRDefault="00BD3DD4">
            <w:pPr>
              <w:tabs>
                <w:tab w:val="right" w:pos="178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1548" w:type="dxa"/>
            <w:tcBorders>
              <w:top w:val="nil"/>
              <w:left w:val="nil"/>
              <w:bottom w:val="nil"/>
              <w:right w:val="nil"/>
            </w:tcBorders>
          </w:tcPr>
          <w:p w:rsidR="00EC5BD9" w:rsidRDefault="00BD3DD4">
            <w:pPr>
              <w:tabs>
                <w:tab w:val="right" w:pos="124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r w:rsidR="00EC5BD9">
        <w:tc>
          <w:tcPr>
            <w:tcW w:w="2520" w:type="dxa"/>
            <w:tcBorders>
              <w:top w:val="nil"/>
              <w:left w:val="nil"/>
              <w:bottom w:val="nil"/>
              <w:right w:val="nil"/>
            </w:tcBorders>
          </w:tcPr>
          <w:p w:rsidR="00EC5BD9" w:rsidRDefault="00BD3DD4">
            <w:pPr>
              <w:tabs>
                <w:tab w:val="right" w:pos="2304"/>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2520" w:type="dxa"/>
            <w:tcBorders>
              <w:top w:val="nil"/>
              <w:left w:val="nil"/>
              <w:bottom w:val="nil"/>
              <w:right w:val="nil"/>
            </w:tcBorders>
          </w:tcPr>
          <w:p w:rsidR="00EC5BD9" w:rsidRDefault="00BD3DD4">
            <w:pPr>
              <w:tabs>
                <w:tab w:val="right" w:pos="223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2070" w:type="dxa"/>
            <w:tcBorders>
              <w:top w:val="nil"/>
              <w:left w:val="nil"/>
              <w:bottom w:val="nil"/>
              <w:right w:val="nil"/>
            </w:tcBorders>
          </w:tcPr>
          <w:p w:rsidR="00EC5BD9" w:rsidRDefault="00BD3DD4">
            <w:pPr>
              <w:tabs>
                <w:tab w:val="right" w:pos="178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1548" w:type="dxa"/>
            <w:tcBorders>
              <w:top w:val="nil"/>
              <w:left w:val="nil"/>
              <w:bottom w:val="nil"/>
              <w:right w:val="nil"/>
            </w:tcBorders>
          </w:tcPr>
          <w:p w:rsidR="00EC5BD9" w:rsidRDefault="00BD3DD4">
            <w:pPr>
              <w:tabs>
                <w:tab w:val="right" w:pos="124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r w:rsidR="00EC5BD9">
        <w:tc>
          <w:tcPr>
            <w:tcW w:w="2520" w:type="dxa"/>
            <w:tcBorders>
              <w:top w:val="nil"/>
              <w:left w:val="nil"/>
              <w:bottom w:val="nil"/>
              <w:right w:val="nil"/>
            </w:tcBorders>
          </w:tcPr>
          <w:p w:rsidR="00EC5BD9" w:rsidRDefault="00BD3DD4">
            <w:pPr>
              <w:tabs>
                <w:tab w:val="right" w:pos="2304"/>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2520" w:type="dxa"/>
            <w:tcBorders>
              <w:top w:val="nil"/>
              <w:left w:val="nil"/>
              <w:bottom w:val="nil"/>
              <w:right w:val="nil"/>
            </w:tcBorders>
          </w:tcPr>
          <w:p w:rsidR="00EC5BD9" w:rsidRDefault="00BD3DD4">
            <w:pPr>
              <w:tabs>
                <w:tab w:val="right" w:pos="223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2070" w:type="dxa"/>
            <w:tcBorders>
              <w:top w:val="nil"/>
              <w:left w:val="nil"/>
              <w:bottom w:val="nil"/>
              <w:right w:val="nil"/>
            </w:tcBorders>
          </w:tcPr>
          <w:p w:rsidR="00EC5BD9" w:rsidRDefault="00BD3DD4">
            <w:pPr>
              <w:tabs>
                <w:tab w:val="right" w:pos="178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c>
          <w:tcPr>
            <w:tcW w:w="1548" w:type="dxa"/>
            <w:tcBorders>
              <w:top w:val="nil"/>
              <w:left w:val="nil"/>
              <w:bottom w:val="nil"/>
              <w:right w:val="nil"/>
            </w:tcBorders>
          </w:tcPr>
          <w:p w:rsidR="00EC5BD9" w:rsidRDefault="00BD3DD4">
            <w:pPr>
              <w:tabs>
                <w:tab w:val="right" w:pos="1242"/>
              </w:tabs>
              <w:spacing w:before="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tc>
      </w:tr>
    </w:tbl>
    <w:p w:rsidR="00EC5BD9" w:rsidRDefault="00EC5B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eastAsia="Times New Roman" w:hAnsi="Times New Roman" w:cs="Times New Roman"/>
          <w:sz w:val="24"/>
          <w:szCs w:val="24"/>
        </w:rPr>
      </w:pPr>
    </w:p>
    <w:p w:rsidR="00EC5BD9" w:rsidRDefault="00BD3DD4">
      <w:pPr>
        <w:ind w:left="720"/>
        <w:jc w:val="both"/>
        <w:rPr>
          <w:rFonts w:ascii="Times New Roman" w:eastAsia="Times New Roman" w:hAnsi="Times New Roman" w:cs="Times New Roman"/>
          <w:color w:val="000099"/>
          <w:sz w:val="22"/>
          <w:szCs w:val="22"/>
        </w:rPr>
      </w:pPr>
      <w:r>
        <w:rPr>
          <w:rFonts w:ascii="Times New Roman" w:eastAsia="Times New Roman" w:hAnsi="Times New Roman" w:cs="Times New Roman"/>
          <w:color w:val="000099"/>
          <w:sz w:val="22"/>
          <w:szCs w:val="22"/>
        </w:rPr>
        <w:t>(En caso de no haberse efectuado o de no corresponder pago alguno, indique “ninguna”);</w:t>
      </w:r>
    </w:p>
    <w:p w:rsidR="00EC5BD9" w:rsidRDefault="00EC5BD9">
      <w:pPr>
        <w:tabs>
          <w:tab w:val="right" w:pos="9000"/>
        </w:tabs>
        <w:jc w:val="both"/>
        <w:rPr>
          <w:rFonts w:ascii="Times New Roman" w:eastAsia="Times New Roman" w:hAnsi="Times New Roman" w:cs="Times New Roman"/>
          <w:sz w:val="24"/>
          <w:szCs w:val="24"/>
        </w:rPr>
      </w:pPr>
    </w:p>
    <w:p w:rsidR="00EC5BD9" w:rsidRDefault="00BD3DD4">
      <w:pPr>
        <w:numPr>
          <w:ilvl w:val="0"/>
          <w:numId w:val="11"/>
        </w:numPr>
        <w:tabs>
          <w:tab w:val="right" w:pos="9000"/>
        </w:tabs>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Contrato Vinculante:</w:t>
      </w:r>
      <w:r>
        <w:rPr>
          <w:rFonts w:ascii="Times New Roman" w:eastAsia="Times New Roman" w:hAnsi="Times New Roman" w:cs="Times New Roman"/>
          <w:sz w:val="24"/>
          <w:szCs w:val="24"/>
        </w:rPr>
        <w:t xml:space="preserve"> entendemos que esta Cotización, junto con la aceptación de ustedes por escrito incluida en su notificación de la adjudicación, constituirá un contrato obligatorio entre nosotros hasta que el contrato formal haya sido perfeccionado por las partes; y </w:t>
      </w:r>
    </w:p>
    <w:p w:rsidR="00EC5BD9" w:rsidRDefault="00EC5BD9">
      <w:pPr>
        <w:tabs>
          <w:tab w:val="left" w:pos="450"/>
        </w:tabs>
        <w:jc w:val="both"/>
        <w:rPr>
          <w:rFonts w:ascii="Times New Roman" w:eastAsia="Times New Roman" w:hAnsi="Times New Roman" w:cs="Times New Roman"/>
          <w:sz w:val="24"/>
          <w:szCs w:val="24"/>
        </w:rPr>
      </w:pPr>
    </w:p>
    <w:p w:rsidR="00EC5BD9" w:rsidRDefault="00BD3DD4">
      <w:pPr>
        <w:numPr>
          <w:ilvl w:val="0"/>
          <w:numId w:val="11"/>
        </w:numPr>
        <w:tabs>
          <w:tab w:val="right" w:pos="9000"/>
        </w:tabs>
        <w:spacing w:before="120" w:after="120"/>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Obligación de Aceptar:</w:t>
      </w:r>
      <w:r>
        <w:rPr>
          <w:rFonts w:ascii="Times New Roman" w:eastAsia="Times New Roman" w:hAnsi="Times New Roman" w:cs="Times New Roman"/>
          <w:sz w:val="24"/>
          <w:szCs w:val="24"/>
        </w:rPr>
        <w:t xml:space="preserve"> entendemos que el Comprador no está en la obligación de aceptar la Cotización evaluada como la más baja ni cualquier otra Cotización que reciban.</w:t>
      </w:r>
    </w:p>
    <w:p w:rsidR="00EC5BD9" w:rsidRDefault="00BD3DD4">
      <w:pPr>
        <w:numPr>
          <w:ilvl w:val="0"/>
          <w:numId w:val="11"/>
        </w:numPr>
        <w:tabs>
          <w:tab w:val="right" w:pos="9000"/>
        </w:tabs>
        <w:spacing w:before="120" w:after="120"/>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Prácticas Prohibidas</w:t>
      </w:r>
      <w:r>
        <w:rPr>
          <w:rFonts w:ascii="Times New Roman" w:eastAsia="Times New Roman" w:hAnsi="Times New Roman" w:cs="Times New Roman"/>
          <w:sz w:val="24"/>
          <w:szCs w:val="24"/>
        </w:rPr>
        <w:t xml:space="preserve">: Nosotros, y nuestros sub-Proveedores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Comprador. </w:t>
      </w:r>
    </w:p>
    <w:p w:rsidR="00EC5BD9" w:rsidRDefault="00BD3DD4">
      <w:pPr>
        <w:ind w:left="426" w:right="6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Además, nosotros, y nuestros sub-Proveedores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el Anexo 2. </w:t>
      </w:r>
    </w:p>
    <w:p w:rsidR="00EC5BD9" w:rsidRDefault="00EC5BD9">
      <w:pPr>
        <w:tabs>
          <w:tab w:val="left" w:pos="0"/>
          <w:tab w:val="left" w:pos="2184"/>
          <w:tab w:val="left" w:pos="2856"/>
          <w:tab w:val="left" w:pos="3238"/>
          <w:tab w:val="left" w:pos="3600"/>
        </w:tabs>
        <w:ind w:left="720" w:right="69"/>
        <w:jc w:val="both"/>
        <w:rPr>
          <w:rFonts w:ascii="Times New Roman" w:eastAsia="Times New Roman" w:hAnsi="Times New Roman" w:cs="Times New Roman"/>
          <w:sz w:val="24"/>
          <w:szCs w:val="24"/>
        </w:rPr>
      </w:pPr>
    </w:p>
    <w:p w:rsidR="00EC5BD9" w:rsidRDefault="00BD3DD4">
      <w:pPr>
        <w:ind w:left="426" w:right="6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Nuestra empresa, su matriz, sus afiliados o subsidiarias, los sub-Proveedores o proveedores para cualquier parte del contrato (incluidos, en todos los casos, los directores, funcionarios, accionistas principales, personal clave propuesto y agentes): </w:t>
      </w:r>
    </w:p>
    <w:p w:rsidR="00EC5BD9" w:rsidRDefault="00EC5BD9">
      <w:pPr>
        <w:tabs>
          <w:tab w:val="left" w:pos="0"/>
          <w:tab w:val="left" w:pos="2184"/>
          <w:tab w:val="left" w:pos="2856"/>
          <w:tab w:val="left" w:pos="3238"/>
          <w:tab w:val="left" w:pos="3600"/>
        </w:tabs>
        <w:ind w:left="720" w:right="69"/>
        <w:jc w:val="both"/>
        <w:rPr>
          <w:rFonts w:ascii="Times New Roman" w:eastAsia="Times New Roman" w:hAnsi="Times New Roman" w:cs="Times New Roman"/>
          <w:sz w:val="24"/>
          <w:szCs w:val="24"/>
        </w:rPr>
      </w:pPr>
    </w:p>
    <w:p w:rsidR="00EC5BD9" w:rsidRDefault="00BD3DD4">
      <w:pPr>
        <w:keepLines/>
        <w:numPr>
          <w:ilvl w:val="0"/>
          <w:numId w:val="36"/>
        </w:numPr>
        <w:spacing w:after="120"/>
        <w:ind w:left="1560" w:right="69"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rsidR="00EC5BD9" w:rsidRDefault="00BD3DD4">
      <w:pPr>
        <w:keepLines/>
        <w:numPr>
          <w:ilvl w:val="0"/>
          <w:numId w:val="36"/>
        </w:numPr>
        <w:spacing w:after="120"/>
        <w:ind w:left="1560" w:right="69"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hemos incurrido en ninguna Práctica Prohibida y hemos tomado las medidas necesarias para asegurar que ninguna persona que actúe por nosotros o en nuestro nombre participe en fraude y corrupción o prácticas prohibidas.</w:t>
      </w:r>
    </w:p>
    <w:p w:rsidR="00EC5BD9" w:rsidRDefault="00EC5BD9">
      <w:pPr>
        <w:tabs>
          <w:tab w:val="right" w:pos="9000"/>
        </w:tabs>
        <w:jc w:val="both"/>
        <w:rPr>
          <w:rFonts w:ascii="Times New Roman" w:eastAsia="Times New Roman" w:hAnsi="Times New Roman" w:cs="Times New Roman"/>
          <w:sz w:val="24"/>
          <w:szCs w:val="24"/>
        </w:rPr>
      </w:pPr>
    </w:p>
    <w:p w:rsidR="00EC5BD9" w:rsidRDefault="00EC5BD9">
      <w:pPr>
        <w:tabs>
          <w:tab w:val="left" w:pos="1188"/>
          <w:tab w:val="left" w:pos="2394"/>
          <w:tab w:val="left" w:pos="4209"/>
          <w:tab w:val="left" w:pos="5238"/>
          <w:tab w:val="left" w:pos="7632"/>
          <w:tab w:val="left" w:pos="7868"/>
          <w:tab w:val="left" w:pos="9468"/>
        </w:tabs>
        <w:rPr>
          <w:rFonts w:ascii="Times New Roman" w:eastAsia="Times New Roman" w:hAnsi="Times New Roman" w:cs="Times New Roman"/>
          <w:sz w:val="24"/>
          <w:szCs w:val="24"/>
        </w:rPr>
      </w:pPr>
    </w:p>
    <w:p w:rsidR="00EC5BD9" w:rsidRDefault="00EC5BD9">
      <w:pPr>
        <w:tabs>
          <w:tab w:val="left" w:pos="1188"/>
          <w:tab w:val="left" w:pos="2394"/>
          <w:tab w:val="left" w:pos="4209"/>
          <w:tab w:val="left" w:pos="5238"/>
          <w:tab w:val="left" w:pos="7632"/>
          <w:tab w:val="left" w:pos="7868"/>
          <w:tab w:val="left" w:pos="9468"/>
        </w:tabs>
        <w:rPr>
          <w:rFonts w:ascii="Times New Roman" w:eastAsia="Times New Roman" w:hAnsi="Times New Roman" w:cs="Times New Roman"/>
          <w:sz w:val="24"/>
          <w:szCs w:val="24"/>
        </w:rPr>
      </w:pPr>
    </w:p>
    <w:p w:rsidR="00EC5BD9" w:rsidRDefault="00BD3DD4">
      <w:pPr>
        <w:tabs>
          <w:tab w:val="right" w:pos="4140"/>
          <w:tab w:val="left" w:pos="4500"/>
          <w:tab w:val="right" w:pos="9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En mi condición de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_ </w:t>
      </w:r>
    </w:p>
    <w:p w:rsidR="00EC5BD9" w:rsidRDefault="00EC5BD9">
      <w:pPr>
        <w:tabs>
          <w:tab w:val="right" w:pos="4140"/>
          <w:tab w:val="left" w:pos="4500"/>
          <w:tab w:val="right" w:pos="9000"/>
        </w:tabs>
        <w:rPr>
          <w:rFonts w:ascii="Times New Roman" w:eastAsia="Times New Roman" w:hAnsi="Times New Roman" w:cs="Times New Roman"/>
          <w:sz w:val="24"/>
          <w:szCs w:val="24"/>
        </w:rPr>
      </w:pPr>
    </w:p>
    <w:p w:rsidR="00EC5BD9" w:rsidRDefault="00BD3DD4">
      <w:pPr>
        <w:tabs>
          <w:tab w:val="right" w:pos="4140"/>
          <w:tab w:val="left" w:pos="4500"/>
          <w:tab w:val="right" w:pos="900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Firmado </w:t>
      </w:r>
      <w:r>
        <w:rPr>
          <w:rFonts w:ascii="Times New Roman" w:eastAsia="Times New Roman" w:hAnsi="Times New Roman" w:cs="Times New Roman"/>
          <w:sz w:val="24"/>
          <w:szCs w:val="24"/>
          <w:u w:val="single"/>
        </w:rPr>
        <w:tab/>
      </w:r>
    </w:p>
    <w:p w:rsidR="00EC5BD9" w:rsidRDefault="00EC5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p>
    <w:p w:rsidR="00EC5BD9" w:rsidRDefault="00EC5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p>
    <w:p w:rsidR="00EC5BD9" w:rsidRDefault="00BD3DD4">
      <w:pPr>
        <w:tabs>
          <w:tab w:val="right" w:pos="9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Debidamente autorizado para firmar esta Cotización en nombre y representación de </w:t>
      </w:r>
      <w:r>
        <w:rPr>
          <w:rFonts w:ascii="Times New Roman" w:eastAsia="Times New Roman" w:hAnsi="Times New Roman" w:cs="Times New Roman"/>
          <w:sz w:val="24"/>
          <w:szCs w:val="24"/>
          <w:u w:val="single"/>
        </w:rPr>
        <w:tab/>
      </w:r>
    </w:p>
    <w:p w:rsidR="00EC5BD9" w:rsidRDefault="00BD3DD4">
      <w:pPr>
        <w:tabs>
          <w:tab w:val="right" w:pos="9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El ___________________ de _______________________ de __________.</w:t>
      </w:r>
    </w:p>
    <w:p w:rsidR="00EC5BD9" w:rsidRDefault="00BD3DD4">
      <w:pPr>
        <w:pBdr>
          <w:top w:val="nil"/>
          <w:left w:val="nil"/>
          <w:bottom w:val="nil"/>
          <w:right w:val="nil"/>
          <w:between w:val="nil"/>
        </w:pBdr>
        <w:spacing w:before="120"/>
        <w:jc w:val="center"/>
        <w:rPr>
          <w:rFonts w:ascii="Times New Roman" w:eastAsia="Times New Roman" w:hAnsi="Times New Roman" w:cs="Times New Roman"/>
          <w:b/>
          <w:color w:val="000000"/>
          <w:sz w:val="28"/>
          <w:szCs w:val="28"/>
        </w:rPr>
      </w:pPr>
      <w:r>
        <w:br w:type="page"/>
      </w:r>
    </w:p>
    <w:p w:rsidR="00EC5BD9" w:rsidRDefault="00BD3DD4">
      <w:pPr>
        <w:pBdr>
          <w:top w:val="nil"/>
          <w:left w:val="nil"/>
          <w:bottom w:val="nil"/>
          <w:right w:val="nil"/>
          <w:between w:val="nil"/>
        </w:pBdr>
        <w:spacing w:before="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Formulario 1   </w:t>
      </w:r>
    </w:p>
    <w:p w:rsidR="00EC5BD9" w:rsidRDefault="00BD3DD4">
      <w:pPr>
        <w:pBdr>
          <w:top w:val="nil"/>
          <w:left w:val="nil"/>
          <w:bottom w:val="nil"/>
          <w:right w:val="nil"/>
          <w:between w:val="nil"/>
        </w:pBdr>
        <w:spacing w:before="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Información del Proveedor</w:t>
      </w:r>
    </w:p>
    <w:p w:rsidR="00EC5BD9" w:rsidRDefault="00EC5BD9">
      <w:pPr>
        <w:jc w:val="center"/>
        <w:rPr>
          <w:rFonts w:ascii="Times New Roman" w:eastAsia="Times New Roman" w:hAnsi="Times New Roman" w:cs="Times New Roman"/>
          <w:sz w:val="22"/>
          <w:szCs w:val="22"/>
        </w:rPr>
      </w:pPr>
    </w:p>
    <w:tbl>
      <w:tblPr>
        <w:tblStyle w:val="af8"/>
        <w:tblW w:w="93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2753"/>
        <w:gridCol w:w="6357"/>
      </w:tblGrid>
      <w:tr w:rsidR="00EC5BD9">
        <w:trPr>
          <w:cantSplit/>
          <w:trHeight w:val="240"/>
          <w:jc w:val="center"/>
        </w:trPr>
        <w:tc>
          <w:tcPr>
            <w:tcW w:w="9360" w:type="dxa"/>
            <w:gridSpan w:val="3"/>
            <w:tcBorders>
              <w:top w:val="nil"/>
              <w:left w:val="nil"/>
              <w:bottom w:val="nil"/>
              <w:right w:val="nil"/>
            </w:tcBorders>
            <w:shd w:val="clear" w:color="auto" w:fill="002060"/>
          </w:tcPr>
          <w:p w:rsidR="00EC5BD9" w:rsidRDefault="00BD3DD4">
            <w:pPr>
              <w:pBdr>
                <w:top w:val="nil"/>
                <w:left w:val="nil"/>
                <w:bottom w:val="nil"/>
                <w:right w:val="nil"/>
                <w:between w:val="nil"/>
              </w:pBdr>
              <w:spacing w:before="60" w:after="60"/>
              <w:ind w:left="5112" w:hanging="431"/>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Información del Proveedor</w:t>
            </w:r>
          </w:p>
        </w:tc>
      </w:tr>
      <w:tr w:rsidR="00EC5BD9">
        <w:trPr>
          <w:cantSplit/>
          <w:trHeight w:val="469"/>
          <w:jc w:val="center"/>
        </w:trPr>
        <w:tc>
          <w:tcPr>
            <w:tcW w:w="250" w:type="dxa"/>
          </w:tcPr>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b/>
                <w:color w:val="FFFFFF"/>
              </w:rPr>
            </w:pPr>
          </w:p>
        </w:tc>
        <w:tc>
          <w:tcPr>
            <w:tcW w:w="2753" w:type="dxa"/>
            <w:tcBorders>
              <w:top w:val="single" w:sz="4" w:space="0" w:color="808080"/>
              <w:left w:val="single" w:sz="4" w:space="0" w:color="808080"/>
              <w:bottom w:val="single" w:sz="4" w:space="0" w:color="808080"/>
              <w:right w:val="single" w:sz="4" w:space="0" w:color="808080"/>
            </w:tcBorders>
            <w:vAlign w:val="center"/>
          </w:tcPr>
          <w:p w:rsidR="00EC5BD9" w:rsidRDefault="00BD3DD4">
            <w:pPr>
              <w:spacing w:before="60" w:after="60"/>
              <w:rPr>
                <w:rFonts w:ascii="Times New Roman" w:eastAsia="Times New Roman" w:hAnsi="Times New Roman" w:cs="Times New Roman"/>
                <w:b/>
              </w:rPr>
            </w:pPr>
            <w:r>
              <w:rPr>
                <w:rFonts w:ascii="Times New Roman" w:eastAsia="Times New Roman" w:hAnsi="Times New Roman" w:cs="Times New Roman"/>
                <w:b/>
              </w:rPr>
              <w:t>Nombre jurídico del Proveedor</w:t>
            </w:r>
          </w:p>
        </w:tc>
        <w:tc>
          <w:tcPr>
            <w:tcW w:w="6357" w:type="dxa"/>
            <w:tcBorders>
              <w:top w:val="single" w:sz="4" w:space="0" w:color="808080"/>
              <w:left w:val="single" w:sz="4" w:space="0" w:color="808080"/>
              <w:bottom w:val="single" w:sz="4" w:space="0" w:color="808080"/>
              <w:right w:val="single" w:sz="4" w:space="0" w:color="808080"/>
            </w:tcBorders>
          </w:tcPr>
          <w:p w:rsidR="00EC5BD9" w:rsidRDefault="00BD3DD4">
            <w:pPr>
              <w:tabs>
                <w:tab w:val="left" w:pos="1759"/>
              </w:tabs>
              <w:spacing w:before="60" w:after="60"/>
              <w:rPr>
                <w:rFonts w:ascii="Times New Roman" w:eastAsia="Times New Roman" w:hAnsi="Times New Roman" w:cs="Times New Roman"/>
              </w:rPr>
            </w:pPr>
            <w:r>
              <w:rPr>
                <w:rFonts w:ascii="Times New Roman" w:eastAsia="Times New Roman" w:hAnsi="Times New Roman" w:cs="Times New Roman"/>
              </w:rPr>
              <w:tab/>
            </w:r>
          </w:p>
        </w:tc>
      </w:tr>
      <w:tr w:rsidR="00EC5BD9">
        <w:trPr>
          <w:cantSplit/>
          <w:trHeight w:val="647"/>
          <w:jc w:val="center"/>
        </w:trPr>
        <w:tc>
          <w:tcPr>
            <w:tcW w:w="250" w:type="dxa"/>
          </w:tcPr>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53" w:type="dxa"/>
            <w:tcBorders>
              <w:top w:val="single" w:sz="4" w:space="0" w:color="808080"/>
              <w:left w:val="single" w:sz="4" w:space="0" w:color="808080"/>
              <w:bottom w:val="single" w:sz="4" w:space="0" w:color="808080"/>
              <w:right w:val="single" w:sz="4" w:space="0" w:color="808080"/>
            </w:tcBorders>
            <w:vAlign w:val="center"/>
          </w:tcPr>
          <w:p w:rsidR="00EC5BD9" w:rsidRDefault="00BD3DD4">
            <w:pPr>
              <w:spacing w:before="60" w:after="60"/>
              <w:rPr>
                <w:rFonts w:ascii="Times New Roman" w:eastAsia="Times New Roman" w:hAnsi="Times New Roman" w:cs="Times New Roman"/>
                <w:b/>
              </w:rPr>
            </w:pPr>
            <w:r>
              <w:rPr>
                <w:rFonts w:ascii="Times New Roman" w:eastAsia="Times New Roman" w:hAnsi="Times New Roman" w:cs="Times New Roman"/>
                <w:b/>
              </w:rPr>
              <w:t>País de registro actual o previsto del Proveedor</w:t>
            </w:r>
          </w:p>
        </w:tc>
        <w:tc>
          <w:tcPr>
            <w:tcW w:w="6357" w:type="dxa"/>
            <w:tcBorders>
              <w:top w:val="single" w:sz="4" w:space="0" w:color="808080"/>
              <w:left w:val="single" w:sz="4" w:space="0" w:color="808080"/>
              <w:bottom w:val="single" w:sz="4" w:space="0" w:color="808080"/>
              <w:right w:val="single" w:sz="4" w:space="0" w:color="808080"/>
            </w:tcBorders>
          </w:tcPr>
          <w:p w:rsidR="00EC5BD9" w:rsidRDefault="00EC5BD9">
            <w:pPr>
              <w:spacing w:before="60" w:after="60"/>
              <w:rPr>
                <w:rFonts w:ascii="Times New Roman" w:eastAsia="Times New Roman" w:hAnsi="Times New Roman" w:cs="Times New Roman"/>
              </w:rPr>
            </w:pPr>
          </w:p>
        </w:tc>
      </w:tr>
      <w:tr w:rsidR="00EC5BD9">
        <w:trPr>
          <w:cantSplit/>
          <w:trHeight w:val="448"/>
          <w:jc w:val="center"/>
        </w:trPr>
        <w:tc>
          <w:tcPr>
            <w:tcW w:w="250" w:type="dxa"/>
          </w:tcPr>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53" w:type="dxa"/>
            <w:tcBorders>
              <w:top w:val="single" w:sz="4" w:space="0" w:color="808080"/>
              <w:left w:val="single" w:sz="4" w:space="0" w:color="808080"/>
              <w:bottom w:val="single" w:sz="4" w:space="0" w:color="808080"/>
              <w:right w:val="single" w:sz="4" w:space="0" w:color="808080"/>
            </w:tcBorders>
            <w:vAlign w:val="center"/>
          </w:tcPr>
          <w:p w:rsidR="00EC5BD9" w:rsidRDefault="00BD3DD4">
            <w:pPr>
              <w:spacing w:before="60" w:after="60"/>
              <w:rPr>
                <w:rFonts w:ascii="Times New Roman" w:eastAsia="Times New Roman" w:hAnsi="Times New Roman" w:cs="Times New Roman"/>
                <w:b/>
              </w:rPr>
            </w:pPr>
            <w:r>
              <w:rPr>
                <w:rFonts w:ascii="Times New Roman" w:eastAsia="Times New Roman" w:hAnsi="Times New Roman" w:cs="Times New Roman"/>
                <w:b/>
              </w:rPr>
              <w:t>Año de registro del Proveedor</w:t>
            </w:r>
          </w:p>
        </w:tc>
        <w:tc>
          <w:tcPr>
            <w:tcW w:w="6357" w:type="dxa"/>
            <w:tcBorders>
              <w:top w:val="single" w:sz="4" w:space="0" w:color="808080"/>
              <w:left w:val="single" w:sz="4" w:space="0" w:color="808080"/>
              <w:bottom w:val="single" w:sz="4" w:space="0" w:color="808080"/>
              <w:right w:val="single" w:sz="4" w:space="0" w:color="808080"/>
            </w:tcBorders>
          </w:tcPr>
          <w:p w:rsidR="00EC5BD9" w:rsidRDefault="00EC5BD9">
            <w:pPr>
              <w:spacing w:before="60" w:after="60"/>
              <w:rPr>
                <w:rFonts w:ascii="Times New Roman" w:eastAsia="Times New Roman" w:hAnsi="Times New Roman" w:cs="Times New Roman"/>
              </w:rPr>
            </w:pPr>
          </w:p>
        </w:tc>
      </w:tr>
      <w:tr w:rsidR="00EC5BD9">
        <w:trPr>
          <w:cantSplit/>
          <w:trHeight w:val="1440"/>
          <w:jc w:val="center"/>
        </w:trPr>
        <w:tc>
          <w:tcPr>
            <w:tcW w:w="250" w:type="dxa"/>
          </w:tcPr>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53" w:type="dxa"/>
            <w:tcBorders>
              <w:top w:val="single" w:sz="4" w:space="0" w:color="808080"/>
              <w:left w:val="single" w:sz="4" w:space="0" w:color="808080"/>
              <w:bottom w:val="single" w:sz="4" w:space="0" w:color="808080"/>
              <w:right w:val="single" w:sz="4" w:space="0" w:color="808080"/>
            </w:tcBorders>
            <w:vAlign w:val="center"/>
          </w:tcPr>
          <w:p w:rsidR="00EC5BD9" w:rsidRDefault="00BD3DD4">
            <w:pPr>
              <w:spacing w:before="40" w:after="40"/>
              <w:rPr>
                <w:rFonts w:ascii="Times New Roman" w:eastAsia="Times New Roman" w:hAnsi="Times New Roman" w:cs="Times New Roman"/>
                <w:b/>
              </w:rPr>
            </w:pPr>
            <w:r>
              <w:rPr>
                <w:rFonts w:ascii="Times New Roman" w:eastAsia="Times New Roman" w:hAnsi="Times New Roman" w:cs="Times New Roman"/>
                <w:b/>
              </w:rPr>
              <w:t>Dirección legal del Proveedor en el País de Registro</w:t>
            </w:r>
          </w:p>
          <w:p w:rsidR="00EC5BD9" w:rsidRDefault="00BD3DD4">
            <w:pPr>
              <w:spacing w:before="60" w:after="60"/>
              <w:jc w:val="both"/>
              <w:rPr>
                <w:rFonts w:ascii="Times New Roman" w:eastAsia="Times New Roman" w:hAnsi="Times New Roman" w:cs="Times New Roman"/>
                <w:highlight w:val="yellow"/>
              </w:rPr>
            </w:pPr>
            <w:r>
              <w:rPr>
                <w:rFonts w:ascii="Times New Roman" w:eastAsia="Times New Roman" w:hAnsi="Times New Roman" w:cs="Times New Roman"/>
              </w:rPr>
              <w:t>(nombre, dirección, número de teléfono, fax correo electrónico)</w:t>
            </w:r>
          </w:p>
        </w:tc>
        <w:tc>
          <w:tcPr>
            <w:tcW w:w="6357" w:type="dxa"/>
            <w:tcBorders>
              <w:top w:val="single" w:sz="4" w:space="0" w:color="808080"/>
              <w:left w:val="single" w:sz="4" w:space="0" w:color="808080"/>
              <w:bottom w:val="single" w:sz="4" w:space="0" w:color="808080"/>
              <w:right w:val="single" w:sz="4" w:space="0" w:color="808080"/>
            </w:tcBorders>
          </w:tcPr>
          <w:p w:rsidR="00EC5BD9" w:rsidRDefault="00EC5BD9">
            <w:pPr>
              <w:spacing w:before="60" w:after="60"/>
              <w:rPr>
                <w:rFonts w:ascii="Times New Roman" w:eastAsia="Times New Roman" w:hAnsi="Times New Roman" w:cs="Times New Roman"/>
              </w:rPr>
            </w:pPr>
          </w:p>
        </w:tc>
      </w:tr>
      <w:tr w:rsidR="00EC5BD9">
        <w:trPr>
          <w:cantSplit/>
          <w:jc w:val="center"/>
        </w:trPr>
        <w:tc>
          <w:tcPr>
            <w:tcW w:w="250" w:type="dxa"/>
          </w:tcPr>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110" w:type="dxa"/>
            <w:gridSpan w:val="2"/>
            <w:tcBorders>
              <w:top w:val="single" w:sz="4" w:space="0" w:color="808080"/>
              <w:left w:val="single" w:sz="4" w:space="0" w:color="808080"/>
              <w:bottom w:val="single" w:sz="4" w:space="0" w:color="808080"/>
              <w:right w:val="single" w:sz="4" w:space="0" w:color="808080"/>
            </w:tcBorders>
          </w:tcPr>
          <w:p w:rsidR="00EC5BD9" w:rsidRDefault="00BD3DD4">
            <w:pPr>
              <w:tabs>
                <w:tab w:val="left" w:pos="692"/>
              </w:tabs>
              <w:spacing w:after="120"/>
              <w:rPr>
                <w:rFonts w:ascii="Times New Roman" w:eastAsia="Times New Roman" w:hAnsi="Times New Roman" w:cs="Times New Roman"/>
                <w:b/>
              </w:rPr>
            </w:pPr>
            <w:r>
              <w:rPr>
                <w:rFonts w:ascii="Times New Roman" w:eastAsia="Times New Roman" w:hAnsi="Times New Roman" w:cs="Times New Roman"/>
                <w:b/>
              </w:rPr>
              <w:t>Se adjunta copia del original de los siguientes documentos:</w:t>
            </w:r>
          </w:p>
          <w:p w:rsidR="00EC5BD9" w:rsidRDefault="00BD3DD4">
            <w:pPr>
              <w:numPr>
                <w:ilvl w:val="0"/>
                <w:numId w:val="24"/>
              </w:numPr>
              <w:pBdr>
                <w:top w:val="nil"/>
                <w:left w:val="nil"/>
                <w:bottom w:val="nil"/>
                <w:right w:val="nil"/>
                <w:between w:val="nil"/>
              </w:pBdr>
              <w:tabs>
                <w:tab w:val="left" w:pos="692"/>
              </w:tabs>
              <w:ind w:left="436"/>
              <w:rPr>
                <w:rFonts w:ascii="Times New Roman" w:eastAsia="Times New Roman" w:hAnsi="Times New Roman" w:cs="Times New Roman"/>
                <w:color w:val="000000"/>
              </w:rPr>
            </w:pPr>
            <w:r>
              <w:rPr>
                <w:rFonts w:ascii="Times New Roman" w:eastAsia="Times New Roman" w:hAnsi="Times New Roman" w:cs="Times New Roman"/>
                <w:color w:val="000000"/>
              </w:rPr>
              <w:t>Documentos de constitución o de registro de la entidad legal.</w:t>
            </w:r>
          </w:p>
          <w:p w:rsidR="00EC5BD9" w:rsidRDefault="00BD3DD4">
            <w:pPr>
              <w:numPr>
                <w:ilvl w:val="0"/>
                <w:numId w:val="4"/>
              </w:numPr>
              <w:pBdr>
                <w:top w:val="nil"/>
                <w:left w:val="nil"/>
                <w:bottom w:val="nil"/>
                <w:right w:val="nil"/>
                <w:between w:val="nil"/>
              </w:pBdr>
              <w:ind w:left="436"/>
              <w:rPr>
                <w:rFonts w:ascii="Times New Roman" w:eastAsia="Times New Roman" w:hAnsi="Times New Roman" w:cs="Times New Roman"/>
                <w:color w:val="000000"/>
              </w:rPr>
            </w:pPr>
            <w:r>
              <w:rPr>
                <w:rFonts w:ascii="Times New Roman" w:eastAsia="Times New Roman" w:hAnsi="Times New Roman" w:cs="Times New Roman"/>
                <w:color w:val="000000"/>
              </w:rPr>
              <w:t>Autorización al signatario de la cotización para representar la firma</w:t>
            </w:r>
          </w:p>
          <w:p w:rsidR="00EC5BD9" w:rsidRDefault="00BD3DD4">
            <w:pPr>
              <w:numPr>
                <w:ilvl w:val="0"/>
                <w:numId w:val="4"/>
              </w:numPr>
              <w:pBdr>
                <w:top w:val="nil"/>
                <w:left w:val="nil"/>
                <w:bottom w:val="nil"/>
                <w:right w:val="nil"/>
                <w:between w:val="nil"/>
              </w:pBdr>
              <w:ind w:left="436"/>
              <w:rPr>
                <w:rFonts w:ascii="Times New Roman" w:eastAsia="Times New Roman" w:hAnsi="Times New Roman" w:cs="Times New Roman"/>
                <w:i/>
                <w:color w:val="5B9BD5"/>
              </w:rPr>
            </w:pPr>
            <w:r>
              <w:rPr>
                <w:rFonts w:ascii="Times New Roman" w:eastAsia="Times New Roman" w:hAnsi="Times New Roman" w:cs="Times New Roman"/>
                <w:i/>
                <w:color w:val="5B9BD5"/>
              </w:rPr>
              <w:t xml:space="preserve">[incluir documentos imprescindibles para la cotización] </w:t>
            </w:r>
          </w:p>
          <w:p w:rsidR="00EC5BD9" w:rsidRDefault="00EC5BD9">
            <w:pPr>
              <w:rPr>
                <w:rFonts w:ascii="Times New Roman" w:eastAsia="Times New Roman" w:hAnsi="Times New Roman" w:cs="Times New Roman"/>
              </w:rPr>
            </w:pPr>
          </w:p>
        </w:tc>
      </w:tr>
    </w:tbl>
    <w:p w:rsidR="00EC5BD9" w:rsidRDefault="00EC5BD9">
      <w:pPr>
        <w:rPr>
          <w:rFonts w:ascii="Times New Roman" w:eastAsia="Times New Roman" w:hAnsi="Times New Roman" w:cs="Times New Roman"/>
          <w:sz w:val="22"/>
          <w:szCs w:val="22"/>
        </w:rPr>
      </w:pPr>
    </w:p>
    <w:p w:rsidR="00EC5BD9" w:rsidRDefault="00BD3DD4">
      <w:pPr>
        <w:pBdr>
          <w:top w:val="nil"/>
          <w:left w:val="nil"/>
          <w:bottom w:val="nil"/>
          <w:right w:val="nil"/>
          <w:between w:val="nil"/>
        </w:pBdr>
        <w:spacing w:after="120"/>
        <w:ind w:left="180"/>
        <w:jc w:val="center"/>
        <w:rPr>
          <w:rFonts w:ascii="Times New Roman" w:eastAsia="Times New Roman" w:hAnsi="Times New Roman" w:cs="Times New Roman"/>
          <w:color w:val="000000"/>
          <w:sz w:val="22"/>
          <w:szCs w:val="22"/>
        </w:rPr>
        <w:sectPr w:rsidR="00EC5BD9">
          <w:headerReference w:type="even" r:id="rId19"/>
          <w:headerReference w:type="default" r:id="rId20"/>
          <w:headerReference w:type="first" r:id="rId21"/>
          <w:pgSz w:w="12242" w:h="15842"/>
          <w:pgMar w:top="1440" w:right="1440" w:bottom="1440" w:left="1800" w:header="720" w:footer="720" w:gutter="0"/>
          <w:cols w:space="720"/>
        </w:sectPr>
      </w:pPr>
      <w:r>
        <w:br w:type="page"/>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Formulario 2  </w:t>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de Cotización y Lista de Precios</w:t>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[Para bienes]</w:t>
      </w:r>
    </w:p>
    <w:p w:rsidR="00EC5BD9" w:rsidRDefault="00EC5BD9">
      <w:pPr>
        <w:jc w:val="center"/>
        <w:rPr>
          <w:rFonts w:ascii="Times New Roman" w:eastAsia="Times New Roman" w:hAnsi="Times New Roman" w:cs="Times New Roman"/>
          <w:b/>
          <w:sz w:val="28"/>
          <w:szCs w:val="28"/>
        </w:rPr>
      </w:pPr>
    </w:p>
    <w:p w:rsidR="00EC5BD9" w:rsidRDefault="00BD3DD4">
      <w:pPr>
        <w:pBdr>
          <w:top w:val="nil"/>
          <w:left w:val="nil"/>
          <w:bottom w:val="nil"/>
          <w:right w:val="nil"/>
          <w:between w:val="nil"/>
        </w:pBdr>
        <w:tabs>
          <w:tab w:val="left" w:pos="360"/>
          <w:tab w:val="left" w:pos="1080"/>
        </w:tabs>
        <w:spacing w:after="60"/>
        <w:jc w:val="both"/>
        <w:rPr>
          <w:rFonts w:ascii="Times New Roman" w:eastAsia="Times New Roman" w:hAnsi="Times New Roman" w:cs="Times New Roman"/>
          <w:b/>
          <w:color w:val="5B9BD5"/>
          <w:sz w:val="28"/>
          <w:szCs w:val="28"/>
        </w:rPr>
      </w:pPr>
      <w:r>
        <w:rPr>
          <w:rFonts w:ascii="Times New Roman" w:eastAsia="Times New Roman" w:hAnsi="Times New Roman" w:cs="Times New Roman"/>
          <w:i/>
          <w:color w:val="5B9BD5"/>
          <w:sz w:val="22"/>
          <w:szCs w:val="22"/>
        </w:rPr>
        <w:t>[las columnas 1 a 4, 8 y 9 deben ser llenadas por el Comprador]</w:t>
      </w:r>
    </w:p>
    <w:tbl>
      <w:tblPr>
        <w:tblStyle w:val="af9"/>
        <w:tblW w:w="13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1057"/>
        <w:gridCol w:w="1080"/>
        <w:gridCol w:w="1026"/>
        <w:gridCol w:w="916"/>
        <w:gridCol w:w="996"/>
        <w:gridCol w:w="1085"/>
        <w:gridCol w:w="1226"/>
        <w:gridCol w:w="1467"/>
        <w:gridCol w:w="1273"/>
        <w:gridCol w:w="995"/>
        <w:gridCol w:w="1260"/>
      </w:tblGrid>
      <w:tr w:rsidR="00EC5BD9">
        <w:tc>
          <w:tcPr>
            <w:tcW w:w="889"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1</w:t>
            </w:r>
          </w:p>
        </w:tc>
        <w:tc>
          <w:tcPr>
            <w:tcW w:w="1057"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2</w:t>
            </w:r>
          </w:p>
        </w:tc>
        <w:tc>
          <w:tcPr>
            <w:tcW w:w="1080"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3</w:t>
            </w:r>
          </w:p>
        </w:tc>
        <w:tc>
          <w:tcPr>
            <w:tcW w:w="1026"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4</w:t>
            </w:r>
          </w:p>
        </w:tc>
        <w:tc>
          <w:tcPr>
            <w:tcW w:w="916"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5</w:t>
            </w:r>
          </w:p>
        </w:tc>
        <w:tc>
          <w:tcPr>
            <w:tcW w:w="996"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6</w:t>
            </w:r>
          </w:p>
        </w:tc>
        <w:tc>
          <w:tcPr>
            <w:tcW w:w="1085"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7</w:t>
            </w:r>
          </w:p>
        </w:tc>
        <w:tc>
          <w:tcPr>
            <w:tcW w:w="1226"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8</w:t>
            </w:r>
          </w:p>
        </w:tc>
        <w:tc>
          <w:tcPr>
            <w:tcW w:w="1467"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9</w:t>
            </w:r>
          </w:p>
        </w:tc>
        <w:tc>
          <w:tcPr>
            <w:tcW w:w="1273"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10</w:t>
            </w:r>
          </w:p>
        </w:tc>
        <w:tc>
          <w:tcPr>
            <w:tcW w:w="995"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11</w:t>
            </w:r>
          </w:p>
        </w:tc>
        <w:tc>
          <w:tcPr>
            <w:tcW w:w="1260"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12</w:t>
            </w:r>
          </w:p>
        </w:tc>
      </w:tr>
      <w:tr w:rsidR="00EC5BD9">
        <w:tc>
          <w:tcPr>
            <w:tcW w:w="889"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de artículo</w:t>
            </w:r>
          </w:p>
        </w:tc>
        <w:tc>
          <w:tcPr>
            <w:tcW w:w="1057"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Descripción de los bienes </w:t>
            </w:r>
          </w:p>
        </w:tc>
        <w:tc>
          <w:tcPr>
            <w:tcW w:w="1080"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Cantidad</w:t>
            </w:r>
          </w:p>
        </w:tc>
        <w:tc>
          <w:tcPr>
            <w:tcW w:w="1026"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Unidad física</w:t>
            </w:r>
          </w:p>
        </w:tc>
        <w:tc>
          <w:tcPr>
            <w:tcW w:w="916" w:type="dxa"/>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sz w:val="16"/>
                <w:szCs w:val="16"/>
              </w:rPr>
              <w:t>Precio  por artículo sin impuestos en destino final</w:t>
            </w:r>
          </w:p>
        </w:tc>
        <w:tc>
          <w:tcPr>
            <w:tcW w:w="996"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Lugar de entrega final</w:t>
            </w:r>
          </w:p>
        </w:tc>
        <w:tc>
          <w:tcPr>
            <w:tcW w:w="1085"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Precio total por artículo</w:t>
            </w:r>
          </w:p>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 3x5)</w:t>
            </w:r>
          </w:p>
        </w:tc>
        <w:tc>
          <w:tcPr>
            <w:tcW w:w="1226"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Impuestos aplicables (monto y porcentaje)</w:t>
            </w:r>
          </w:p>
        </w:tc>
        <w:tc>
          <w:tcPr>
            <w:tcW w:w="1467"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Precio total con impuestos</w:t>
            </w:r>
          </w:p>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 7+8)</w:t>
            </w:r>
          </w:p>
        </w:tc>
        <w:tc>
          <w:tcPr>
            <w:tcW w:w="1273"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Fecha más temprana de entrega</w:t>
            </w:r>
          </w:p>
        </w:tc>
        <w:tc>
          <w:tcPr>
            <w:tcW w:w="995"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Fecha límite de entrega </w:t>
            </w:r>
          </w:p>
        </w:tc>
        <w:tc>
          <w:tcPr>
            <w:tcW w:w="1260" w:type="dxa"/>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Fecha de entrega ofrecida por el Proveedor </w:t>
            </w:r>
          </w:p>
        </w:tc>
      </w:tr>
      <w:tr w:rsidR="00EC5BD9">
        <w:tc>
          <w:tcPr>
            <w:tcW w:w="889"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el número del artículo].</w:t>
            </w:r>
          </w:p>
        </w:tc>
        <w:tc>
          <w:tcPr>
            <w:tcW w:w="1057"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el nombre de los Bienes].</w:t>
            </w:r>
          </w:p>
        </w:tc>
        <w:tc>
          <w:tcPr>
            <w:tcW w:w="1080"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la cantidad de los artículos por suministrar].</w:t>
            </w:r>
          </w:p>
        </w:tc>
        <w:tc>
          <w:tcPr>
            <w:tcW w:w="1026"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la unidad física de medida de la cantidad].</w:t>
            </w:r>
          </w:p>
        </w:tc>
        <w:tc>
          <w:tcPr>
            <w:tcW w:w="916"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el precio correspondiente por artículo].</w:t>
            </w:r>
          </w:p>
        </w:tc>
        <w:tc>
          <w:tcPr>
            <w:tcW w:w="996"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el lugar de entrega].</w:t>
            </w:r>
          </w:p>
        </w:tc>
        <w:tc>
          <w:tcPr>
            <w:tcW w:w="1085"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precio total por artículo].</w:t>
            </w:r>
          </w:p>
        </w:tc>
        <w:tc>
          <w:tcPr>
            <w:tcW w:w="1226"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los impuestos aplicables en caso de ser adjudicado].</w:t>
            </w:r>
          </w:p>
        </w:tc>
        <w:tc>
          <w:tcPr>
            <w:tcW w:w="1467"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el número de días después de la fecha de entrada en vigor del Contrato].</w:t>
            </w:r>
          </w:p>
        </w:tc>
        <w:tc>
          <w:tcPr>
            <w:tcW w:w="1273"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el número de días después de la fecha de entrada en vigor del Contrato].</w:t>
            </w:r>
          </w:p>
        </w:tc>
        <w:tc>
          <w:tcPr>
            <w:tcW w:w="995" w:type="dxa"/>
            <w:tcMar>
              <w:top w:w="28" w:type="dxa"/>
              <w:left w:w="57" w:type="dxa"/>
              <w:bottom w:w="28" w:type="dxa"/>
              <w:right w:w="57" w:type="dxa"/>
            </w:tcMar>
          </w:tcPr>
          <w:p w:rsidR="00EC5BD9" w:rsidRPr="00C65599" w:rsidRDefault="00BD3DD4">
            <w:pP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[Indique el número de días después de la fecha de entrada en vigor del Contrato].</w:t>
            </w:r>
          </w:p>
        </w:tc>
        <w:tc>
          <w:tcPr>
            <w:tcW w:w="1260" w:type="dxa"/>
            <w:tcMar>
              <w:top w:w="28" w:type="dxa"/>
              <w:left w:w="57" w:type="dxa"/>
              <w:bottom w:w="28" w:type="dxa"/>
              <w:right w:w="57" w:type="dxa"/>
            </w:tcMar>
          </w:tcPr>
          <w:p w:rsidR="00EC5BD9" w:rsidRDefault="00BD3DD4">
            <w:pPr>
              <w:pBdr>
                <w:top w:val="nil"/>
                <w:left w:val="nil"/>
                <w:bottom w:val="nil"/>
                <w:right w:val="nil"/>
                <w:between w:val="nil"/>
              </w:pBdr>
              <w:jc w:val="center"/>
              <w:rPr>
                <w:rFonts w:ascii="Times New Roman" w:eastAsia="Times New Roman" w:hAnsi="Times New Roman" w:cs="Times New Roman"/>
                <w:i/>
                <w:color w:val="5B9BD5"/>
                <w:sz w:val="16"/>
                <w:szCs w:val="16"/>
              </w:rPr>
            </w:pPr>
            <w:r w:rsidRPr="00C65599">
              <w:rPr>
                <w:rFonts w:ascii="Times New Roman" w:eastAsia="Times New Roman" w:hAnsi="Times New Roman" w:cs="Times New Roman"/>
                <w:i/>
                <w:color w:val="5B9BD5"/>
                <w:sz w:val="16"/>
                <w:szCs w:val="16"/>
              </w:rPr>
              <w:t>[Proveedor [debe indicar el número de días después de la fecha de entrada en vigor del Contrato]</w:t>
            </w:r>
          </w:p>
        </w:tc>
      </w:tr>
      <w:tr w:rsidR="00EC5BD9">
        <w:tc>
          <w:tcPr>
            <w:tcW w:w="889" w:type="dxa"/>
            <w:tcMar>
              <w:top w:w="28" w:type="dxa"/>
              <w:left w:w="57" w:type="dxa"/>
              <w:bottom w:w="28" w:type="dxa"/>
              <w:right w:w="57" w:type="dxa"/>
            </w:tcMar>
          </w:tcPr>
          <w:p w:rsidR="00EC5BD9" w:rsidRPr="00C65599" w:rsidRDefault="00BD3DD4">
            <w:pPr>
              <w:rPr>
                <w:rFonts w:ascii="Times New Roman" w:eastAsia="Times New Roman" w:hAnsi="Times New Roman" w:cs="Times New Roman"/>
              </w:rPr>
            </w:pPr>
            <w:r w:rsidRPr="00C65599">
              <w:rPr>
                <w:rFonts w:ascii="Times New Roman" w:eastAsia="Times New Roman" w:hAnsi="Times New Roman" w:cs="Times New Roman"/>
              </w:rPr>
              <w:t>1</w:t>
            </w:r>
          </w:p>
        </w:tc>
        <w:tc>
          <w:tcPr>
            <w:tcW w:w="1057" w:type="dxa"/>
            <w:tcMar>
              <w:top w:w="28" w:type="dxa"/>
              <w:left w:w="57" w:type="dxa"/>
              <w:bottom w:w="28" w:type="dxa"/>
              <w:right w:w="57" w:type="dxa"/>
            </w:tcMar>
          </w:tcPr>
          <w:p w:rsidR="00EC5BD9" w:rsidRPr="00C65599" w:rsidRDefault="00BD3DD4">
            <w:pPr>
              <w:rPr>
                <w:rFonts w:ascii="Helvetica Neue" w:eastAsia="Helvetica Neue" w:hAnsi="Helvetica Neue" w:cs="Helvetica Neue"/>
                <w:i/>
                <w:sz w:val="18"/>
                <w:szCs w:val="18"/>
              </w:rPr>
            </w:pPr>
            <w:r w:rsidRPr="00C65599">
              <w:rPr>
                <w:rFonts w:ascii="Helvetica Neue" w:eastAsia="Helvetica Neue" w:hAnsi="Helvetica Neue" w:cs="Helvetica Neue"/>
                <w:i/>
                <w:sz w:val="18"/>
                <w:szCs w:val="18"/>
              </w:rPr>
              <w:t>Cromatógrafo de gases computarizado que incluya:</w:t>
            </w:r>
          </w:p>
          <w:p w:rsidR="00EC5BD9" w:rsidRPr="00C65599" w:rsidRDefault="00BD3DD4">
            <w:pPr>
              <w:rPr>
                <w:rFonts w:ascii="Helvetica Neue" w:eastAsia="Helvetica Neue" w:hAnsi="Helvetica Neue" w:cs="Helvetica Neue"/>
                <w:i/>
                <w:sz w:val="18"/>
                <w:szCs w:val="18"/>
              </w:rPr>
            </w:pPr>
            <w:r w:rsidRPr="00C65599">
              <w:rPr>
                <w:rFonts w:ascii="Helvetica Neue" w:eastAsia="Helvetica Neue" w:hAnsi="Helvetica Neue" w:cs="Helvetica Neue"/>
                <w:i/>
                <w:sz w:val="18"/>
                <w:szCs w:val="18"/>
              </w:rPr>
              <w:t>- Inyector para columnas empacadas dual</w:t>
            </w:r>
            <w:r w:rsidRPr="00C65599">
              <w:rPr>
                <w:rFonts w:ascii="Helvetica Neue" w:eastAsia="Helvetica Neue" w:hAnsi="Helvetica Neue" w:cs="Helvetica Neue"/>
                <w:i/>
                <w:sz w:val="18"/>
                <w:szCs w:val="18"/>
              </w:rPr>
              <w:br/>
              <w:t>- Inyector para columnas capilares</w:t>
            </w:r>
            <w:r w:rsidRPr="00C65599">
              <w:rPr>
                <w:rFonts w:ascii="Helvetica Neue" w:eastAsia="Helvetica Neue" w:hAnsi="Helvetica Neue" w:cs="Helvetica Neue"/>
                <w:i/>
                <w:sz w:val="18"/>
                <w:szCs w:val="18"/>
              </w:rPr>
              <w:br/>
              <w:t>- Linea de Flujo AFC dual</w:t>
            </w:r>
            <w:r w:rsidRPr="00C65599">
              <w:rPr>
                <w:rFonts w:ascii="Helvetica Neue" w:eastAsia="Helvetica Neue" w:hAnsi="Helvetica Neue" w:cs="Helvetica Neue"/>
                <w:i/>
                <w:sz w:val="18"/>
                <w:szCs w:val="18"/>
              </w:rPr>
              <w:br/>
              <w:t>- Horno de alta potencia</w:t>
            </w:r>
            <w:r w:rsidRPr="00C65599">
              <w:rPr>
                <w:rFonts w:ascii="Helvetica Neue" w:eastAsia="Helvetica Neue" w:hAnsi="Helvetica Neue" w:cs="Helvetica Neue"/>
                <w:i/>
                <w:sz w:val="18"/>
                <w:szCs w:val="18"/>
              </w:rPr>
              <w:br/>
              <w:t xml:space="preserve">- Detector </w:t>
            </w:r>
            <w:r w:rsidRPr="00C65599">
              <w:rPr>
                <w:rFonts w:ascii="Helvetica Neue" w:eastAsia="Helvetica Neue" w:hAnsi="Helvetica Neue" w:cs="Helvetica Neue"/>
                <w:i/>
                <w:sz w:val="18"/>
                <w:szCs w:val="18"/>
              </w:rPr>
              <w:lastRenderedPageBreak/>
              <w:t>TCD</w:t>
            </w:r>
            <w:r w:rsidRPr="00C65599">
              <w:rPr>
                <w:rFonts w:ascii="Helvetica Neue" w:eastAsia="Helvetica Neue" w:hAnsi="Helvetica Neue" w:cs="Helvetica Neue"/>
                <w:i/>
                <w:sz w:val="18"/>
                <w:szCs w:val="18"/>
              </w:rPr>
              <w:br/>
              <w:t>- Detector FID dual</w:t>
            </w:r>
          </w:p>
          <w:p w:rsidR="00EC5BD9" w:rsidRPr="00C65599" w:rsidRDefault="00BD3DD4">
            <w:pPr>
              <w:rPr>
                <w:rFonts w:ascii="Helvetica Neue" w:eastAsia="Helvetica Neue" w:hAnsi="Helvetica Neue" w:cs="Helvetica Neue"/>
                <w:i/>
                <w:sz w:val="18"/>
                <w:szCs w:val="18"/>
              </w:rPr>
            </w:pPr>
            <w:r w:rsidRPr="00C65599">
              <w:rPr>
                <w:rFonts w:ascii="Helvetica Neue" w:eastAsia="Helvetica Neue" w:hAnsi="Helvetica Neue" w:cs="Helvetica Neue"/>
                <w:i/>
                <w:sz w:val="18"/>
                <w:szCs w:val="18"/>
              </w:rPr>
              <w:t>- Software para GC, que permita controlar y adquirir datos del cromatógrafo</w:t>
            </w:r>
          </w:p>
          <w:p w:rsidR="00EC5BD9" w:rsidRPr="00C65599" w:rsidRDefault="00EC5BD9">
            <w:pPr>
              <w:rPr>
                <w:rFonts w:ascii="Times New Roman" w:eastAsia="Times New Roman" w:hAnsi="Times New Roman" w:cs="Times New Roman"/>
                <w:i/>
              </w:rPr>
            </w:pPr>
          </w:p>
        </w:tc>
        <w:tc>
          <w:tcPr>
            <w:tcW w:w="1080" w:type="dxa"/>
            <w:tcMar>
              <w:top w:w="28" w:type="dxa"/>
              <w:left w:w="57" w:type="dxa"/>
              <w:bottom w:w="28" w:type="dxa"/>
              <w:right w:w="57" w:type="dxa"/>
            </w:tcMar>
          </w:tcPr>
          <w:p w:rsidR="00EC5BD9" w:rsidRPr="00C65599" w:rsidRDefault="00BD3DD4">
            <w:pPr>
              <w:rPr>
                <w:rFonts w:ascii="Times New Roman" w:eastAsia="Times New Roman" w:hAnsi="Times New Roman" w:cs="Times New Roman"/>
                <w:i/>
              </w:rPr>
            </w:pPr>
            <w:r w:rsidRPr="00C65599">
              <w:rPr>
                <w:rFonts w:ascii="Times New Roman" w:eastAsia="Times New Roman" w:hAnsi="Times New Roman" w:cs="Times New Roman"/>
                <w:i/>
              </w:rPr>
              <w:lastRenderedPageBreak/>
              <w:t>1</w:t>
            </w:r>
          </w:p>
        </w:tc>
        <w:tc>
          <w:tcPr>
            <w:tcW w:w="1026" w:type="dxa"/>
            <w:tcMar>
              <w:top w:w="28" w:type="dxa"/>
              <w:left w:w="57" w:type="dxa"/>
              <w:bottom w:w="28" w:type="dxa"/>
              <w:right w:w="57" w:type="dxa"/>
            </w:tcMar>
          </w:tcPr>
          <w:p w:rsidR="00EC5BD9" w:rsidRPr="00C65599" w:rsidRDefault="00EC5BD9">
            <w:pPr>
              <w:rPr>
                <w:rFonts w:ascii="Times New Roman" w:eastAsia="Times New Roman" w:hAnsi="Times New Roman" w:cs="Times New Roman"/>
                <w:i/>
              </w:rPr>
            </w:pPr>
          </w:p>
        </w:tc>
        <w:tc>
          <w:tcPr>
            <w:tcW w:w="916" w:type="dxa"/>
            <w:tcMar>
              <w:top w:w="28" w:type="dxa"/>
              <w:left w:w="57" w:type="dxa"/>
              <w:bottom w:w="28" w:type="dxa"/>
              <w:right w:w="57" w:type="dxa"/>
            </w:tcMar>
          </w:tcPr>
          <w:p w:rsidR="00EC5BD9" w:rsidRPr="00C65599" w:rsidRDefault="00EC5BD9">
            <w:pPr>
              <w:rPr>
                <w:rFonts w:ascii="Times New Roman" w:eastAsia="Times New Roman" w:hAnsi="Times New Roman" w:cs="Times New Roman"/>
                <w:i/>
              </w:rPr>
            </w:pPr>
          </w:p>
        </w:tc>
        <w:tc>
          <w:tcPr>
            <w:tcW w:w="996" w:type="dxa"/>
            <w:tcMar>
              <w:top w:w="28" w:type="dxa"/>
              <w:left w:w="57" w:type="dxa"/>
              <w:bottom w:w="28" w:type="dxa"/>
              <w:right w:w="57" w:type="dxa"/>
            </w:tcMar>
          </w:tcPr>
          <w:p w:rsidR="00EC5BD9" w:rsidRPr="00C65599" w:rsidRDefault="00FD574E">
            <w:pPr>
              <w:rPr>
                <w:rFonts w:ascii="Times New Roman" w:eastAsia="Times New Roman" w:hAnsi="Times New Roman" w:cs="Times New Roman"/>
                <w:i/>
              </w:rPr>
            </w:pPr>
            <w:r w:rsidRPr="00C65599">
              <w:rPr>
                <w:rFonts w:ascii="Times New Roman" w:eastAsia="Times New Roman" w:hAnsi="Times New Roman" w:cs="Times New Roman"/>
              </w:rPr>
              <w:t>INCAPE- CCT CONICET- Colectora Ruta 168 – Km 0- Santa Fe (3000)</w:t>
            </w:r>
          </w:p>
        </w:tc>
        <w:tc>
          <w:tcPr>
            <w:tcW w:w="1085" w:type="dxa"/>
            <w:tcMar>
              <w:top w:w="28" w:type="dxa"/>
              <w:left w:w="57" w:type="dxa"/>
              <w:bottom w:w="28" w:type="dxa"/>
              <w:right w:w="57" w:type="dxa"/>
            </w:tcMar>
          </w:tcPr>
          <w:p w:rsidR="00EC5BD9" w:rsidRPr="00C65599" w:rsidRDefault="00EC5BD9">
            <w:pPr>
              <w:rPr>
                <w:rFonts w:ascii="Times New Roman" w:eastAsia="Times New Roman" w:hAnsi="Times New Roman" w:cs="Times New Roman"/>
                <w:i/>
              </w:rPr>
            </w:pPr>
          </w:p>
        </w:tc>
        <w:tc>
          <w:tcPr>
            <w:tcW w:w="1226" w:type="dxa"/>
            <w:tcMar>
              <w:top w:w="28" w:type="dxa"/>
              <w:left w:w="57" w:type="dxa"/>
              <w:bottom w:w="28" w:type="dxa"/>
              <w:right w:w="57" w:type="dxa"/>
            </w:tcMar>
          </w:tcPr>
          <w:p w:rsidR="00EC5BD9" w:rsidRDefault="00EC5BD9">
            <w:pPr>
              <w:rPr>
                <w:rFonts w:ascii="Times New Roman" w:eastAsia="Times New Roman" w:hAnsi="Times New Roman" w:cs="Times New Roman"/>
                <w:i/>
              </w:rPr>
            </w:pPr>
          </w:p>
        </w:tc>
        <w:tc>
          <w:tcPr>
            <w:tcW w:w="1467" w:type="dxa"/>
            <w:tcMar>
              <w:top w:w="28" w:type="dxa"/>
              <w:left w:w="57" w:type="dxa"/>
              <w:bottom w:w="28" w:type="dxa"/>
              <w:right w:w="57" w:type="dxa"/>
            </w:tcMar>
          </w:tcPr>
          <w:p w:rsidR="00EC5BD9" w:rsidRDefault="00EC5BD9">
            <w:pPr>
              <w:rPr>
                <w:rFonts w:ascii="Times New Roman" w:eastAsia="Times New Roman" w:hAnsi="Times New Roman" w:cs="Times New Roman"/>
                <w:i/>
              </w:rPr>
            </w:pPr>
          </w:p>
        </w:tc>
        <w:tc>
          <w:tcPr>
            <w:tcW w:w="1273" w:type="dxa"/>
            <w:tcMar>
              <w:top w:w="28" w:type="dxa"/>
              <w:left w:w="57" w:type="dxa"/>
              <w:bottom w:w="28" w:type="dxa"/>
              <w:right w:w="57" w:type="dxa"/>
            </w:tcMar>
          </w:tcPr>
          <w:p w:rsidR="00EC5BD9" w:rsidRDefault="00BD3DD4">
            <w:pPr>
              <w:rPr>
                <w:rFonts w:ascii="Times New Roman" w:eastAsia="Times New Roman" w:hAnsi="Times New Roman" w:cs="Times New Roman"/>
                <w:i/>
              </w:rPr>
            </w:pPr>
            <w:r>
              <w:rPr>
                <w:rFonts w:ascii="Times New Roman" w:eastAsia="Times New Roman" w:hAnsi="Times New Roman" w:cs="Times New Roman"/>
                <w:i/>
              </w:rPr>
              <w:t>60 días</w:t>
            </w:r>
          </w:p>
        </w:tc>
        <w:tc>
          <w:tcPr>
            <w:tcW w:w="995" w:type="dxa"/>
            <w:tcMar>
              <w:top w:w="28" w:type="dxa"/>
              <w:left w:w="57" w:type="dxa"/>
              <w:bottom w:w="28" w:type="dxa"/>
              <w:right w:w="57" w:type="dxa"/>
            </w:tcMar>
          </w:tcPr>
          <w:p w:rsidR="00EC5BD9" w:rsidRDefault="00BD3DD4">
            <w:pPr>
              <w:rPr>
                <w:rFonts w:ascii="Times New Roman" w:eastAsia="Times New Roman" w:hAnsi="Times New Roman" w:cs="Times New Roman"/>
                <w:i/>
              </w:rPr>
            </w:pPr>
            <w:r>
              <w:rPr>
                <w:rFonts w:ascii="Times New Roman" w:eastAsia="Times New Roman" w:hAnsi="Times New Roman" w:cs="Times New Roman"/>
                <w:i/>
              </w:rPr>
              <w:t>120 días</w:t>
            </w:r>
          </w:p>
        </w:tc>
        <w:tc>
          <w:tcPr>
            <w:tcW w:w="1260" w:type="dxa"/>
            <w:tcMar>
              <w:top w:w="28" w:type="dxa"/>
              <w:left w:w="57" w:type="dxa"/>
              <w:bottom w:w="28" w:type="dxa"/>
              <w:right w:w="57" w:type="dxa"/>
            </w:tcMar>
          </w:tcPr>
          <w:p w:rsidR="00EC5BD9" w:rsidRDefault="00EC5BD9">
            <w:pPr>
              <w:rPr>
                <w:rFonts w:ascii="Times New Roman" w:eastAsia="Times New Roman" w:hAnsi="Times New Roman" w:cs="Times New Roman"/>
                <w:i/>
              </w:rPr>
            </w:pPr>
          </w:p>
        </w:tc>
      </w:tr>
      <w:tr w:rsidR="00EC5BD9">
        <w:tc>
          <w:tcPr>
            <w:tcW w:w="889" w:type="dxa"/>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57" w:type="dxa"/>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80" w:type="dxa"/>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26" w:type="dxa"/>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916" w:type="dxa"/>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996"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85"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26"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467"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73"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995"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60"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c>
          <w:tcPr>
            <w:tcW w:w="889"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57"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80"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26"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916"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996"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85"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26"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467"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73"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995"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60" w:type="dxa"/>
            <w:tcBorders>
              <w:bottom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c>
          <w:tcPr>
            <w:tcW w:w="4052" w:type="dxa"/>
            <w:gridSpan w:val="4"/>
            <w:tcMar>
              <w:top w:w="28" w:type="dxa"/>
              <w:left w:w="57" w:type="dxa"/>
              <w:bottom w:w="28" w:type="dxa"/>
              <w:right w:w="57" w:type="dxa"/>
            </w:tcMar>
          </w:tcPr>
          <w:p w:rsidR="00EC5BD9" w:rsidRDefault="00BD3DD4">
            <w:pPr>
              <w:spacing w:before="60" w:after="60"/>
              <w:jc w:val="center"/>
              <w:rPr>
                <w:rFonts w:ascii="Times New Roman" w:eastAsia="Times New Roman" w:hAnsi="Times New Roman" w:cs="Times New Roman"/>
              </w:rPr>
            </w:pPr>
            <w:r>
              <w:rPr>
                <w:rFonts w:ascii="Times New Roman" w:eastAsia="Times New Roman" w:hAnsi="Times New Roman" w:cs="Times New Roman"/>
              </w:rPr>
              <w:t>Precio Total</w:t>
            </w:r>
          </w:p>
        </w:tc>
        <w:tc>
          <w:tcPr>
            <w:tcW w:w="916" w:type="dxa"/>
            <w:tcBorders>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996" w:type="dxa"/>
            <w:tcBorders>
              <w:top w:val="single" w:sz="4" w:space="0" w:color="000000"/>
              <w:left w:val="single" w:sz="4" w:space="0" w:color="000000"/>
              <w:bottom w:val="nil"/>
              <w:right w:val="nil"/>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085" w:type="dxa"/>
            <w:tcBorders>
              <w:top w:val="single" w:sz="4" w:space="0" w:color="000000"/>
              <w:left w:val="nil"/>
              <w:bottom w:val="nil"/>
              <w:right w:val="nil"/>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26" w:type="dxa"/>
            <w:tcBorders>
              <w:top w:val="single" w:sz="4" w:space="0" w:color="000000"/>
              <w:left w:val="nil"/>
              <w:bottom w:val="nil"/>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4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73" w:type="dxa"/>
            <w:tcBorders>
              <w:top w:val="single" w:sz="4" w:space="0" w:color="000000"/>
              <w:left w:val="single" w:sz="4" w:space="0" w:color="000000"/>
              <w:bottom w:val="nil"/>
              <w:right w:val="nil"/>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995" w:type="dxa"/>
            <w:tcBorders>
              <w:top w:val="single" w:sz="4" w:space="0" w:color="000000"/>
              <w:left w:val="nil"/>
              <w:bottom w:val="nil"/>
              <w:right w:val="nil"/>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260" w:type="dxa"/>
            <w:tcBorders>
              <w:top w:val="single" w:sz="4" w:space="0" w:color="000000"/>
              <w:left w:val="nil"/>
              <w:bottom w:val="nil"/>
              <w:right w:val="nil"/>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bl>
    <w:p w:rsidR="00EC5BD9" w:rsidRDefault="00BD3DD4">
      <w:pPr>
        <w:spacing w:before="240"/>
        <w:rPr>
          <w:rFonts w:ascii="Times New Roman" w:eastAsia="Times New Roman" w:hAnsi="Times New Roman" w:cs="Times New Roman"/>
        </w:rPr>
      </w:pPr>
      <w:r>
        <w:rPr>
          <w:rFonts w:ascii="Times New Roman" w:eastAsia="Times New Roman" w:hAnsi="Times New Roman" w:cs="Times New Roman"/>
        </w:rPr>
        <w:t xml:space="preserve">Nombre del Proveedor: </w:t>
      </w:r>
      <w:r>
        <w:rPr>
          <w:rFonts w:ascii="Times New Roman" w:eastAsia="Times New Roman" w:hAnsi="Times New Roman" w:cs="Times New Roman"/>
          <w:i/>
        </w:rPr>
        <w:t xml:space="preserve">[indique el nombre completo del Proveedor] </w:t>
      </w:r>
      <w:r>
        <w:rPr>
          <w:rFonts w:ascii="Times New Roman" w:eastAsia="Times New Roman" w:hAnsi="Times New Roman" w:cs="Times New Roman"/>
        </w:rPr>
        <w:t xml:space="preserve">Firma del Proveedor: </w:t>
      </w:r>
      <w:r>
        <w:rPr>
          <w:rFonts w:ascii="Times New Roman" w:eastAsia="Times New Roman" w:hAnsi="Times New Roman" w:cs="Times New Roman"/>
          <w:i/>
        </w:rPr>
        <w:t>[firma de la persona que firma la cotización]</w:t>
      </w:r>
      <w:r>
        <w:rPr>
          <w:rFonts w:ascii="Times New Roman" w:eastAsia="Times New Roman" w:hAnsi="Times New Roman" w:cs="Times New Roman"/>
        </w:rPr>
        <w:t xml:space="preserve"> Fecha: </w:t>
      </w:r>
      <w:r>
        <w:rPr>
          <w:rFonts w:ascii="Times New Roman" w:eastAsia="Times New Roman" w:hAnsi="Times New Roman" w:cs="Times New Roman"/>
          <w:i/>
        </w:rPr>
        <w:t>[indique fecha]</w:t>
      </w:r>
    </w:p>
    <w:p w:rsidR="00EC5BD9" w:rsidRDefault="00BD3DD4">
      <w:pPr>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 xml:space="preserve">Formulario 3   </w:t>
      </w:r>
      <w:r>
        <w:rPr>
          <w:sz w:val="22"/>
          <w:szCs w:val="22"/>
          <w:highlight w:val="yellow"/>
        </w:rPr>
        <w:t>- NO CORRESPONDE</w:t>
      </w:r>
    </w:p>
    <w:p w:rsidR="00EC5BD9" w:rsidRDefault="00BD3DD4">
      <w:pPr>
        <w:jc w:val="center"/>
        <w:rPr>
          <w:rFonts w:ascii="Times New Roman" w:eastAsia="Times New Roman" w:hAnsi="Times New Roman" w:cs="Times New Roman"/>
          <w:b/>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para servicios]</w:t>
      </w:r>
    </w:p>
    <w:p w:rsidR="00EC5BD9" w:rsidRDefault="00BD3DD4">
      <w:pPr>
        <w:jc w:val="center"/>
        <w:rPr>
          <w:rFonts w:ascii="Times New Roman" w:eastAsia="Times New Roman" w:hAnsi="Times New Roman" w:cs="Times New Roman"/>
          <w:color w:val="5B9BD5"/>
          <w:sz w:val="22"/>
          <w:szCs w:val="22"/>
        </w:rPr>
      </w:pPr>
      <w:r>
        <w:rPr>
          <w:rFonts w:ascii="Times New Roman" w:eastAsia="Times New Roman" w:hAnsi="Times New Roman" w:cs="Times New Roman"/>
          <w:i/>
          <w:color w:val="5B9BD5"/>
          <w:sz w:val="22"/>
          <w:szCs w:val="22"/>
        </w:rPr>
        <w:t>[las columnas 1  y 2 deben ser llenadas por el Comprador]</w:t>
      </w:r>
    </w:p>
    <w:tbl>
      <w:tblPr>
        <w:tblStyle w:val="afa"/>
        <w:tblW w:w="12397" w:type="dxa"/>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9"/>
        <w:gridCol w:w="3688"/>
        <w:gridCol w:w="2076"/>
        <w:gridCol w:w="2410"/>
        <w:gridCol w:w="1869"/>
        <w:gridCol w:w="8"/>
        <w:gridCol w:w="1537"/>
      </w:tblGrid>
      <w:tr w:rsidR="00EC5BD9">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1</w:t>
            </w: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2</w:t>
            </w: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3</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4</w:t>
            </w: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5</w:t>
            </w: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rPr>
              <w:t>6</w:t>
            </w:r>
          </w:p>
        </w:tc>
      </w:tr>
      <w:tr w:rsidR="00EC5BD9">
        <w:trPr>
          <w:trHeight w:val="693"/>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Servicio </w:t>
            </w:r>
          </w:p>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Pr>
                <w:rFonts w:ascii="Noto Sans Symbols" w:eastAsia="Noto Sans Symbols" w:hAnsi="Noto Sans Symbols" w:cs="Noto Sans Symbols"/>
                <w:sz w:val="16"/>
                <w:szCs w:val="16"/>
              </w:rPr>
              <w:t>°</w:t>
            </w: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Descripción de los servicios   </w:t>
            </w: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Fecha de entrega en el lugar de destino final</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Cantidad y unidad física</w:t>
            </w: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rPr>
            </w:pPr>
            <w:r>
              <w:rPr>
                <w:rFonts w:ascii="Times New Roman" w:eastAsia="Times New Roman" w:hAnsi="Times New Roman" w:cs="Times New Roman"/>
                <w:sz w:val="16"/>
                <w:szCs w:val="16"/>
              </w:rPr>
              <w:t xml:space="preserve">Precio unitario   </w:t>
            </w: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Precio total por servicio </w:t>
            </w:r>
          </w:p>
          <w:p w:rsidR="00EC5BD9" w:rsidRDefault="00BD3DD4">
            <w:pPr>
              <w:jc w:val="center"/>
              <w:rPr>
                <w:rFonts w:ascii="Times New Roman" w:eastAsia="Times New Roman" w:hAnsi="Times New Roman" w:cs="Times New Roman"/>
              </w:rPr>
            </w:pPr>
            <w:r>
              <w:rPr>
                <w:rFonts w:ascii="Times New Roman" w:eastAsia="Times New Roman" w:hAnsi="Times New Roman" w:cs="Times New Roman"/>
                <w:sz w:val="16"/>
                <w:szCs w:val="16"/>
              </w:rPr>
              <w:t>(Col. 4 x 5)</w:t>
            </w: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rPr>
                <w:rFonts w:ascii="Times New Roman" w:eastAsia="Times New Roman" w:hAnsi="Times New Roman" w:cs="Times New Roman"/>
                <w:i/>
                <w:color w:val="5B9BD5"/>
                <w:highlight w:val="yellow"/>
              </w:rPr>
            </w:pPr>
            <w:r>
              <w:rPr>
                <w:rFonts w:ascii="Times New Roman" w:eastAsia="Times New Roman" w:hAnsi="Times New Roman" w:cs="Times New Roman"/>
                <w:i/>
                <w:color w:val="5B9BD5"/>
                <w:sz w:val="16"/>
                <w:szCs w:val="16"/>
                <w:highlight w:val="yellow"/>
              </w:rPr>
              <w:t>[Indique número del servicio].</w:t>
            </w: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jc w:val="center"/>
              <w:rPr>
                <w:rFonts w:ascii="Times New Roman" w:eastAsia="Times New Roman" w:hAnsi="Times New Roman" w:cs="Times New Roman"/>
                <w:i/>
                <w:color w:val="5B9BD5"/>
                <w:highlight w:val="yellow"/>
              </w:rPr>
            </w:pPr>
            <w:r>
              <w:rPr>
                <w:rFonts w:ascii="Times New Roman" w:eastAsia="Times New Roman" w:hAnsi="Times New Roman" w:cs="Times New Roman"/>
                <w:i/>
                <w:color w:val="5B9BD5"/>
                <w:sz w:val="16"/>
                <w:szCs w:val="16"/>
                <w:highlight w:val="yellow"/>
              </w:rPr>
              <w:t>[Indique el nombre de los servicios].</w:t>
            </w: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rPr>
                <w:rFonts w:ascii="Times New Roman" w:eastAsia="Times New Roman" w:hAnsi="Times New Roman" w:cs="Times New Roman"/>
                <w:i/>
              </w:rPr>
            </w:pPr>
            <w:r>
              <w:rPr>
                <w:rFonts w:ascii="Times New Roman" w:eastAsia="Times New Roman" w:hAnsi="Times New Roman" w:cs="Times New Roman"/>
                <w:i/>
                <w:sz w:val="16"/>
                <w:szCs w:val="16"/>
              </w:rPr>
              <w:t>[Indique la fecha de entrega al lugar de destino final por servicio].</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rPr>
                <w:rFonts w:ascii="Times New Roman" w:eastAsia="Times New Roman" w:hAnsi="Times New Roman" w:cs="Times New Roman"/>
                <w:i/>
              </w:rPr>
            </w:pPr>
            <w:r>
              <w:rPr>
                <w:rFonts w:ascii="Times New Roman" w:eastAsia="Times New Roman" w:hAnsi="Times New Roman" w:cs="Times New Roman"/>
                <w:i/>
                <w:sz w:val="16"/>
                <w:szCs w:val="16"/>
              </w:rPr>
              <w:t>[Indique el número de unidades que se proveerán y el nombre de la unidad física de medida].</w:t>
            </w: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rPr>
                <w:rFonts w:ascii="Times New Roman" w:eastAsia="Times New Roman" w:hAnsi="Times New Roman" w:cs="Times New Roman"/>
                <w:i/>
              </w:rPr>
            </w:pPr>
            <w:r>
              <w:rPr>
                <w:rFonts w:ascii="Times New Roman" w:eastAsia="Times New Roman" w:hAnsi="Times New Roman" w:cs="Times New Roman"/>
                <w:i/>
                <w:sz w:val="16"/>
                <w:szCs w:val="16"/>
              </w:rPr>
              <w:t>[Indique el precio unitario por artículo].</w:t>
            </w: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ind w:right="-65"/>
              <w:rPr>
                <w:rFonts w:ascii="Times New Roman" w:eastAsia="Times New Roman" w:hAnsi="Times New Roman" w:cs="Times New Roman"/>
                <w:i/>
              </w:rPr>
            </w:pPr>
            <w:r>
              <w:rPr>
                <w:rFonts w:ascii="Times New Roman" w:eastAsia="Times New Roman" w:hAnsi="Times New Roman" w:cs="Times New Roman"/>
                <w:i/>
                <w:sz w:val="16"/>
                <w:szCs w:val="16"/>
              </w:rPr>
              <w:t>[Indique precio total por artículo].</w:t>
            </w: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pBdr>
                <w:top w:val="nil"/>
                <w:left w:val="nil"/>
                <w:bottom w:val="nil"/>
                <w:right w:val="nil"/>
                <w:between w:val="nil"/>
              </w:pBdr>
              <w:spacing w:before="60" w:after="60"/>
              <w:rPr>
                <w:rFonts w:ascii="Times New Roman" w:eastAsia="Times New Roman" w:hAnsi="Times New Roman" w:cs="Times New Roman"/>
                <w:color w:val="000000"/>
              </w:rPr>
            </w:pP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rPr>
          <w:trHeight w:val="390"/>
        </w:trPr>
        <w:tc>
          <w:tcPr>
            <w:tcW w:w="8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36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0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877"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EC5BD9">
            <w:pPr>
              <w:spacing w:before="60" w:after="60"/>
              <w:rPr>
                <w:rFonts w:ascii="Times New Roman" w:eastAsia="Times New Roman" w:hAnsi="Times New Roman" w:cs="Times New Roman"/>
              </w:rPr>
            </w:pPr>
          </w:p>
        </w:tc>
      </w:tr>
      <w:tr w:rsidR="00EC5BD9">
        <w:trPr>
          <w:trHeight w:val="333"/>
        </w:trPr>
        <w:tc>
          <w:tcPr>
            <w:tcW w:w="10852" w:type="dxa"/>
            <w:gridSpan w:val="5"/>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EC5BD9" w:rsidRDefault="00BD3DD4">
            <w:pPr>
              <w:spacing w:before="60" w:after="60"/>
              <w:jc w:val="right"/>
              <w:rPr>
                <w:rFonts w:ascii="Times New Roman" w:eastAsia="Times New Roman" w:hAnsi="Times New Roman" w:cs="Times New Roman"/>
              </w:rPr>
            </w:pPr>
            <w:r>
              <w:rPr>
                <w:rFonts w:ascii="Times New Roman" w:eastAsia="Times New Roman" w:hAnsi="Times New Roman" w:cs="Times New Roman"/>
              </w:rPr>
              <w:t xml:space="preserve">Precio total de la Cotización  </w:t>
            </w:r>
          </w:p>
        </w:tc>
        <w:tc>
          <w:tcPr>
            <w:tcW w:w="1545" w:type="dxa"/>
            <w:gridSpan w:val="2"/>
            <w:tcBorders>
              <w:top w:val="single" w:sz="4" w:space="0" w:color="000000"/>
              <w:left w:val="single" w:sz="4" w:space="0" w:color="000000"/>
              <w:bottom w:val="single" w:sz="4" w:space="0" w:color="000000"/>
              <w:right w:val="single" w:sz="4" w:space="0" w:color="000000"/>
            </w:tcBorders>
          </w:tcPr>
          <w:p w:rsidR="00EC5BD9" w:rsidRDefault="00EC5BD9">
            <w:pPr>
              <w:spacing w:before="60" w:after="60"/>
              <w:rPr>
                <w:rFonts w:ascii="Times New Roman" w:eastAsia="Times New Roman" w:hAnsi="Times New Roman" w:cs="Times New Roman"/>
              </w:rPr>
            </w:pPr>
          </w:p>
        </w:tc>
      </w:tr>
    </w:tbl>
    <w:p w:rsidR="00EC5BD9" w:rsidRDefault="00EC5BD9">
      <w:pPr>
        <w:spacing w:before="240"/>
        <w:rPr>
          <w:rFonts w:ascii="Times New Roman" w:eastAsia="Times New Roman" w:hAnsi="Times New Roman" w:cs="Times New Roman"/>
        </w:rPr>
        <w:sectPr w:rsidR="00EC5BD9">
          <w:pgSz w:w="15842" w:h="12242" w:orient="landscape"/>
          <w:pgMar w:top="1440" w:right="1440" w:bottom="1800" w:left="1440" w:header="720" w:footer="720" w:gutter="0"/>
          <w:cols w:space="720"/>
        </w:sectPr>
      </w:pPr>
    </w:p>
    <w:p w:rsidR="00EC5BD9" w:rsidRDefault="00EC5BD9">
      <w:pPr>
        <w:pBdr>
          <w:top w:val="nil"/>
          <w:left w:val="nil"/>
          <w:bottom w:val="nil"/>
          <w:right w:val="nil"/>
          <w:between w:val="nil"/>
        </w:pBdr>
        <w:spacing w:after="120"/>
        <w:ind w:left="180"/>
        <w:jc w:val="center"/>
        <w:rPr>
          <w:rFonts w:ascii="Times New Roman" w:eastAsia="Times New Roman" w:hAnsi="Times New Roman" w:cs="Times New Roman"/>
          <w:i/>
          <w:color w:val="000099"/>
          <w:sz w:val="22"/>
          <w:szCs w:val="22"/>
        </w:rPr>
      </w:pP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Formulario 4 </w:t>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de cumplimiento de requisitos técnicos</w:t>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Para bienes </w:t>
      </w:r>
    </w:p>
    <w:p w:rsidR="00EC5BD9" w:rsidRDefault="00EC5BD9">
      <w:pPr>
        <w:jc w:val="center"/>
        <w:rPr>
          <w:rFonts w:ascii="Times New Roman" w:eastAsia="Times New Roman" w:hAnsi="Times New Roman" w:cs="Times New Roman"/>
          <w:b/>
          <w:sz w:val="28"/>
          <w:szCs w:val="28"/>
        </w:rPr>
      </w:pPr>
    </w:p>
    <w:p w:rsidR="00EC5BD9" w:rsidRDefault="00BD3DD4">
      <w:pPr>
        <w:tabs>
          <w:tab w:val="left" w:pos="-1440"/>
          <w:tab w:val="left" w:pos="-720"/>
          <w:tab w:val="left" w:pos="0"/>
          <w:tab w:val="left" w:pos="498"/>
          <w:tab w:val="left" w:pos="954"/>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Ítem No……</w:t>
      </w:r>
    </w:p>
    <w:tbl>
      <w:tblPr>
        <w:tblStyle w:val="afb"/>
        <w:tblW w:w="9423" w:type="dxa"/>
        <w:tblInd w:w="-214" w:type="dxa"/>
        <w:tblLayout w:type="fixed"/>
        <w:tblLook w:val="0400" w:firstRow="0" w:lastRow="0" w:firstColumn="0" w:lastColumn="0" w:noHBand="0" w:noVBand="1"/>
      </w:tblPr>
      <w:tblGrid>
        <w:gridCol w:w="1485"/>
        <w:gridCol w:w="2552"/>
        <w:gridCol w:w="1134"/>
        <w:gridCol w:w="1277"/>
        <w:gridCol w:w="10"/>
        <w:gridCol w:w="839"/>
        <w:gridCol w:w="850"/>
        <w:gridCol w:w="1276"/>
      </w:tblGrid>
      <w:tr w:rsidR="00EC5BD9" w:rsidTr="00C65599">
        <w:trPr>
          <w:trHeight w:val="265"/>
          <w:tblHeader/>
        </w:trPr>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EC5BD9" w:rsidRDefault="00BD3DD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w:t>
            </w:r>
            <w:r>
              <w:rPr>
                <w:rFonts w:ascii="Times New Roman" w:eastAsia="Times New Roman" w:hAnsi="Times New Roman" w:cs="Times New Roman"/>
                <w:b/>
                <w:color w:val="000000"/>
                <w:sz w:val="18"/>
                <w:szCs w:val="18"/>
              </w:rPr>
              <w:br/>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EC5BD9" w:rsidRDefault="00BD3DD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w:t>
            </w:r>
            <w:r>
              <w:rPr>
                <w:rFonts w:ascii="Times New Roman" w:eastAsia="Times New Roman" w:hAnsi="Times New Roman" w:cs="Times New Roman"/>
                <w:b/>
                <w:color w:val="000000"/>
                <w:sz w:val="18"/>
                <w:szCs w:val="18"/>
              </w:rPr>
              <w:br/>
              <w:t>Especificaciones Técnicas solicitadas</w:t>
            </w:r>
          </w:p>
        </w:tc>
        <w:tc>
          <w:tcPr>
            <w:tcW w:w="2421" w:type="dxa"/>
            <w:gridSpan w:val="3"/>
            <w:tcBorders>
              <w:top w:val="single" w:sz="4" w:space="0" w:color="000000"/>
              <w:left w:val="single" w:sz="4" w:space="0" w:color="000000"/>
              <w:right w:val="single" w:sz="4" w:space="0" w:color="000000"/>
            </w:tcBorders>
            <w:shd w:val="clear" w:color="auto" w:fill="BFBFBF"/>
          </w:tcPr>
          <w:p w:rsidR="00EC5BD9" w:rsidRDefault="00BD3DD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Pr>
                <w:rFonts w:ascii="Times New Roman" w:eastAsia="Times New Roman" w:hAnsi="Times New Roman" w:cs="Times New Roman"/>
                <w:b/>
                <w:color w:val="000000"/>
                <w:sz w:val="18"/>
                <w:szCs w:val="18"/>
              </w:rPr>
              <w:br/>
              <w:t xml:space="preserve">Especificaciones Técnicas cotizadas </w:t>
            </w:r>
          </w:p>
          <w:p w:rsidR="00EC5BD9" w:rsidRDefault="00BD3DD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(a ser llenada por el Proveedor)  </w:t>
            </w:r>
          </w:p>
        </w:tc>
        <w:tc>
          <w:tcPr>
            <w:tcW w:w="2965" w:type="dxa"/>
            <w:gridSpan w:val="3"/>
            <w:tcBorders>
              <w:top w:val="single" w:sz="4" w:space="0" w:color="000000"/>
              <w:left w:val="single" w:sz="4" w:space="0" w:color="000000"/>
              <w:right w:val="single" w:sz="4" w:space="0" w:color="000000"/>
            </w:tcBorders>
          </w:tcPr>
          <w:p w:rsidR="00EC5BD9" w:rsidRDefault="00BD3D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 </w:t>
            </w:r>
          </w:p>
          <w:p w:rsidR="00EC5BD9" w:rsidRDefault="00BD3DD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(columna a ser llenada por el Convocante en la evaluación)</w:t>
            </w:r>
          </w:p>
        </w:tc>
      </w:tr>
      <w:tr w:rsidR="00EC5BD9" w:rsidTr="00C65599">
        <w:trPr>
          <w:trHeight w:val="560"/>
          <w:tblHeader/>
        </w:trPr>
        <w:tc>
          <w:tcPr>
            <w:tcW w:w="1485" w:type="dxa"/>
            <w:vMerge/>
            <w:tcBorders>
              <w:top w:val="single" w:sz="4" w:space="0" w:color="000000"/>
              <w:left w:val="single" w:sz="4" w:space="0" w:color="000000"/>
              <w:bottom w:val="single" w:sz="4" w:space="0" w:color="000000"/>
              <w:right w:val="single" w:sz="4" w:space="0" w:color="000000"/>
            </w:tcBorders>
            <w:vAlign w:val="center"/>
          </w:tcPr>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134" w:type="dxa"/>
            <w:tcBorders>
              <w:top w:val="single" w:sz="4" w:space="0" w:color="000000"/>
              <w:left w:val="nil"/>
              <w:bottom w:val="single" w:sz="4" w:space="0" w:color="000000"/>
              <w:right w:val="single" w:sz="4" w:space="0" w:color="000000"/>
            </w:tcBorders>
            <w:shd w:val="clear" w:color="auto" w:fill="BFBFBF"/>
          </w:tcPr>
          <w:p w:rsidR="00EC5BD9" w:rsidRDefault="00BD3DD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Ofrecido </w:t>
            </w:r>
          </w:p>
        </w:tc>
        <w:tc>
          <w:tcPr>
            <w:tcW w:w="1277" w:type="dxa"/>
            <w:tcBorders>
              <w:top w:val="single" w:sz="4" w:space="0" w:color="000000"/>
              <w:left w:val="nil"/>
              <w:bottom w:val="single" w:sz="4" w:space="0" w:color="000000"/>
              <w:right w:val="single" w:sz="4" w:space="0" w:color="000000"/>
            </w:tcBorders>
            <w:shd w:val="clear" w:color="auto" w:fill="BFBFBF"/>
          </w:tcPr>
          <w:p w:rsidR="00EC5BD9" w:rsidRDefault="00BD3DD4">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Número página donde consta la característica</w:t>
            </w:r>
          </w:p>
        </w:tc>
        <w:tc>
          <w:tcPr>
            <w:tcW w:w="849" w:type="dxa"/>
            <w:gridSpan w:val="2"/>
            <w:tcBorders>
              <w:top w:val="single" w:sz="4" w:space="0" w:color="000000"/>
              <w:left w:val="nil"/>
              <w:bottom w:val="single" w:sz="4" w:space="0" w:color="000000"/>
              <w:right w:val="single" w:sz="4" w:space="0" w:color="000000"/>
            </w:tcBorders>
          </w:tcPr>
          <w:p w:rsidR="00EC5BD9" w:rsidRDefault="00BD3DD4">
            <w:pPr>
              <w:ind w:left="-65"/>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Cumple</w:t>
            </w:r>
          </w:p>
        </w:tc>
        <w:tc>
          <w:tcPr>
            <w:tcW w:w="850" w:type="dxa"/>
            <w:tcBorders>
              <w:top w:val="single" w:sz="4" w:space="0" w:color="000000"/>
              <w:left w:val="nil"/>
              <w:bottom w:val="single" w:sz="4" w:space="0" w:color="000000"/>
              <w:right w:val="single" w:sz="4" w:space="0" w:color="000000"/>
            </w:tcBorders>
          </w:tcPr>
          <w:p w:rsidR="00EC5BD9" w:rsidRDefault="00BD3D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cumple</w:t>
            </w:r>
          </w:p>
        </w:tc>
        <w:tc>
          <w:tcPr>
            <w:tcW w:w="1276" w:type="dxa"/>
            <w:tcBorders>
              <w:top w:val="single" w:sz="4" w:space="0" w:color="000000"/>
              <w:left w:val="nil"/>
              <w:bottom w:val="single" w:sz="4" w:space="0" w:color="000000"/>
              <w:right w:val="single" w:sz="4" w:space="0" w:color="000000"/>
            </w:tcBorders>
          </w:tcPr>
          <w:p w:rsidR="00EC5BD9" w:rsidRDefault="00BD3D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Observa-ciones / comentarios</w:t>
            </w: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Default="00BD3DD4">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Procedencia </w:t>
            </w:r>
          </w:p>
        </w:tc>
        <w:tc>
          <w:tcPr>
            <w:tcW w:w="2552" w:type="dxa"/>
            <w:tcBorders>
              <w:top w:val="single" w:sz="4" w:space="0" w:color="000000"/>
              <w:left w:val="nil"/>
              <w:bottom w:val="single" w:sz="4" w:space="0" w:color="000000"/>
              <w:right w:val="single" w:sz="4" w:space="0" w:color="000000"/>
            </w:tcBorders>
          </w:tcPr>
          <w:p w:rsidR="00EC5BD9" w:rsidRDefault="00BD3DD4">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País miembro del Banco</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Default="00BD3DD4">
            <w:pPr>
              <w:rPr>
                <w:rFonts w:ascii="Times New Roman" w:eastAsia="Times New Roman" w:hAnsi="Times New Roman" w:cs="Times New Roman"/>
                <w:b/>
                <w:color w:val="4472C4"/>
                <w:sz w:val="18"/>
                <w:szCs w:val="18"/>
              </w:rPr>
            </w:pPr>
            <w:r>
              <w:rPr>
                <w:rFonts w:ascii="Times New Roman" w:eastAsia="Times New Roman" w:hAnsi="Times New Roman" w:cs="Times New Roman"/>
                <w:b/>
                <w:color w:val="4472C4"/>
                <w:sz w:val="18"/>
                <w:szCs w:val="18"/>
              </w:rPr>
              <w:t>Estado</w:t>
            </w:r>
          </w:p>
        </w:tc>
        <w:tc>
          <w:tcPr>
            <w:tcW w:w="2552" w:type="dxa"/>
            <w:tcBorders>
              <w:top w:val="single" w:sz="4" w:space="0" w:color="000000"/>
              <w:left w:val="nil"/>
              <w:bottom w:val="single" w:sz="4" w:space="0" w:color="000000"/>
              <w:right w:val="single" w:sz="4" w:space="0" w:color="000000"/>
            </w:tcBorders>
          </w:tcPr>
          <w:p w:rsidR="00EC5BD9" w:rsidRPr="00C65599" w:rsidRDefault="00BD3D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Nuevo, no se aceptarán equipos reacondicionados</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Default="00BD3DD4">
            <w:pPr>
              <w:rPr>
                <w:rFonts w:ascii="Times New Roman" w:eastAsia="Times New Roman" w:hAnsi="Times New Roman" w:cs="Times New Roman"/>
                <w:b/>
                <w:color w:val="4472C4"/>
                <w:sz w:val="18"/>
                <w:szCs w:val="18"/>
              </w:rPr>
            </w:pPr>
            <w:r>
              <w:rPr>
                <w:rFonts w:ascii="Times New Roman" w:eastAsia="Times New Roman" w:hAnsi="Times New Roman" w:cs="Times New Roman"/>
                <w:b/>
                <w:color w:val="4472C4"/>
                <w:sz w:val="18"/>
                <w:szCs w:val="18"/>
              </w:rPr>
              <w:t>Descripción del equipo</w:t>
            </w:r>
          </w:p>
          <w:p w:rsidR="00EC5BD9" w:rsidRDefault="00BD3DD4">
            <w:pPr>
              <w:jc w:val="center"/>
              <w:rPr>
                <w:rFonts w:ascii="Times New Roman" w:eastAsia="Times New Roman" w:hAnsi="Times New Roman" w:cs="Times New Roman"/>
                <w:b/>
                <w:color w:val="4472C4"/>
                <w:sz w:val="18"/>
                <w:szCs w:val="18"/>
              </w:rPr>
            </w:pPr>
            <w:r>
              <w:rPr>
                <w:rFonts w:ascii="Times New Roman" w:eastAsia="Times New Roman" w:hAnsi="Times New Roman" w:cs="Times New Roman"/>
                <w:b/>
                <w:color w:val="4472C4"/>
                <w:sz w:val="18"/>
                <w:szCs w:val="18"/>
              </w:rPr>
              <w:t> </w:t>
            </w:r>
          </w:p>
        </w:tc>
        <w:tc>
          <w:tcPr>
            <w:tcW w:w="2552" w:type="dxa"/>
            <w:tcBorders>
              <w:top w:val="single" w:sz="4" w:space="0" w:color="000000"/>
              <w:left w:val="nil"/>
              <w:bottom w:val="single" w:sz="4" w:space="0" w:color="000000"/>
              <w:right w:val="single" w:sz="4" w:space="0" w:color="000000"/>
            </w:tcBorders>
          </w:tcPr>
          <w:p w:rsidR="00BC7463" w:rsidRPr="00C65599" w:rsidRDefault="00BC7463" w:rsidP="00BC7463">
            <w:pPr>
              <w:rPr>
                <w:rFonts w:ascii="Helvetica Neue" w:eastAsia="Helvetica Neue" w:hAnsi="Helvetica Neue" w:cs="Helvetica Neue"/>
                <w:i/>
                <w:sz w:val="18"/>
                <w:szCs w:val="18"/>
              </w:rPr>
            </w:pPr>
            <w:r w:rsidRPr="00C65599">
              <w:rPr>
                <w:rFonts w:ascii="Helvetica Neue" w:eastAsia="Helvetica Neue" w:hAnsi="Helvetica Neue" w:cs="Helvetica Neue"/>
                <w:i/>
                <w:sz w:val="18"/>
                <w:szCs w:val="18"/>
              </w:rPr>
              <w:t>Cromatógrafo de gases computarizado que incluya:</w:t>
            </w:r>
          </w:p>
          <w:p w:rsidR="00BC7463" w:rsidRPr="00C65599" w:rsidRDefault="00BC7463" w:rsidP="00BC7463">
            <w:pPr>
              <w:rPr>
                <w:rFonts w:ascii="Helvetica Neue" w:eastAsia="Helvetica Neue" w:hAnsi="Helvetica Neue" w:cs="Helvetica Neue"/>
                <w:i/>
                <w:sz w:val="18"/>
                <w:szCs w:val="18"/>
              </w:rPr>
            </w:pPr>
            <w:r w:rsidRPr="00C65599">
              <w:rPr>
                <w:rFonts w:ascii="Helvetica Neue" w:eastAsia="Helvetica Neue" w:hAnsi="Helvetica Neue" w:cs="Helvetica Neue"/>
                <w:i/>
                <w:sz w:val="18"/>
                <w:szCs w:val="18"/>
              </w:rPr>
              <w:t>- Inyector para columnas empacadas dual</w:t>
            </w:r>
            <w:r w:rsidRPr="00C65599">
              <w:rPr>
                <w:rFonts w:ascii="Helvetica Neue" w:eastAsia="Helvetica Neue" w:hAnsi="Helvetica Neue" w:cs="Helvetica Neue"/>
                <w:i/>
                <w:sz w:val="18"/>
                <w:szCs w:val="18"/>
              </w:rPr>
              <w:br/>
              <w:t>- Inyector para columnas capilares</w:t>
            </w:r>
            <w:r w:rsidRPr="00C65599">
              <w:rPr>
                <w:rFonts w:ascii="Helvetica Neue" w:eastAsia="Helvetica Neue" w:hAnsi="Helvetica Neue" w:cs="Helvetica Neue"/>
                <w:i/>
                <w:sz w:val="18"/>
                <w:szCs w:val="18"/>
              </w:rPr>
              <w:br/>
              <w:t>- Linea de Flujo AFC dual</w:t>
            </w:r>
            <w:r w:rsidRPr="00C65599">
              <w:rPr>
                <w:rFonts w:ascii="Helvetica Neue" w:eastAsia="Helvetica Neue" w:hAnsi="Helvetica Neue" w:cs="Helvetica Neue"/>
                <w:i/>
                <w:sz w:val="18"/>
                <w:szCs w:val="18"/>
              </w:rPr>
              <w:br/>
              <w:t>- Horno de alta potencia</w:t>
            </w:r>
            <w:r w:rsidRPr="00C65599">
              <w:rPr>
                <w:rFonts w:ascii="Helvetica Neue" w:eastAsia="Helvetica Neue" w:hAnsi="Helvetica Neue" w:cs="Helvetica Neue"/>
                <w:i/>
                <w:sz w:val="18"/>
                <w:szCs w:val="18"/>
              </w:rPr>
              <w:br/>
              <w:t>- Detector TCD</w:t>
            </w:r>
            <w:r w:rsidRPr="00C65599">
              <w:rPr>
                <w:rFonts w:ascii="Helvetica Neue" w:eastAsia="Helvetica Neue" w:hAnsi="Helvetica Neue" w:cs="Helvetica Neue"/>
                <w:i/>
                <w:sz w:val="18"/>
                <w:szCs w:val="18"/>
              </w:rPr>
              <w:br/>
              <w:t>- Detector FID dual</w:t>
            </w:r>
          </w:p>
          <w:p w:rsidR="00BC7463" w:rsidRPr="00C65599" w:rsidRDefault="00BC7463" w:rsidP="00BC7463">
            <w:pPr>
              <w:rPr>
                <w:i/>
              </w:rPr>
            </w:pPr>
            <w:r w:rsidRPr="00C65599">
              <w:rPr>
                <w:rFonts w:ascii="Helvetica Neue" w:eastAsia="Helvetica Neue" w:hAnsi="Helvetica Neue" w:cs="Helvetica Neue"/>
                <w:i/>
                <w:sz w:val="18"/>
                <w:szCs w:val="18"/>
              </w:rPr>
              <w:t>- Software para GC, que permita controlar y adquirir datos del cromatógrafo</w:t>
            </w:r>
          </w:p>
          <w:p w:rsidR="00EC5BD9" w:rsidRPr="00C65599" w:rsidRDefault="00EC5BD9">
            <w:pPr>
              <w:jc w:val="both"/>
              <w:rPr>
                <w:rFonts w:ascii="Times New Roman" w:eastAsia="Times New Roman" w:hAnsi="Times New Roman" w:cs="Times New Roman"/>
                <w:sz w:val="18"/>
                <w:szCs w:val="18"/>
              </w:rPr>
            </w:pP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Características de funcionamiento</w:t>
            </w:r>
          </w:p>
        </w:tc>
        <w:tc>
          <w:tcPr>
            <w:tcW w:w="2552" w:type="dxa"/>
            <w:tcBorders>
              <w:top w:val="single" w:sz="4" w:space="0" w:color="000000"/>
              <w:left w:val="nil"/>
              <w:bottom w:val="single" w:sz="4" w:space="0" w:color="000000"/>
              <w:right w:val="single" w:sz="4" w:space="0" w:color="000000"/>
            </w:tcBorders>
          </w:tcPr>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Horno de Columnas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Capaz de poder programar la temperaturas desde temperatura ambiente + 10°C hasta 400°C, y con la opción de enfriamiento criogénico hasta -50°C o menos. Con posibilidad de fijación de la velocidad entre -250 y 250°C/min.</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Programación de al menos 20 etapas de control de temperatura durante 165 horas o más.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Volumen del horno 15.8 litros. Exactitud de la temperatura ±1% del valor fijado.</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Desviación de temperatura &lt; 2°C en diferentes puntos del horno.</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Hasta 3 inyectores simultáneos. Control de flujo electrónico independiente, y temperatura.</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Hasta 4 detectores simultáneos. Control independiente de temperatura y de presión.</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 xml:space="preserve">Capacidad para instalar hasta dos columnas </w:t>
            </w:r>
            <w:r w:rsidRPr="00C65599">
              <w:rPr>
                <w:rFonts w:ascii="Times New Roman" w:eastAsia="Times New Roman" w:hAnsi="Times New Roman" w:cs="Times New Roman"/>
                <w:sz w:val="18"/>
                <w:szCs w:val="18"/>
              </w:rPr>
              <w:lastRenderedPageBreak/>
              <w:t>capilares o cuatro columnas rellenas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Debe permitir la instalación de válvulas automáticas de muestreo de gases (no incluido).</w:t>
            </w:r>
          </w:p>
          <w:p w:rsidR="00D617DB" w:rsidRPr="00C65599" w:rsidRDefault="00D617DB" w:rsidP="00D617DB">
            <w:pPr>
              <w:jc w:val="both"/>
              <w:rPr>
                <w:rFonts w:ascii="Times New Roman" w:eastAsia="Times New Roman" w:hAnsi="Times New Roman" w:cs="Times New Roman"/>
                <w:sz w:val="18"/>
                <w:szCs w:val="18"/>
              </w:rPr>
            </w:pP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El sistema debe ser provisto con las siguientes opciones instaladas:</w:t>
            </w:r>
          </w:p>
          <w:p w:rsidR="00D617DB" w:rsidRPr="00C65599" w:rsidRDefault="00D617DB" w:rsidP="00D617DB">
            <w:pPr>
              <w:jc w:val="both"/>
              <w:rPr>
                <w:rFonts w:ascii="Times New Roman" w:eastAsia="Times New Roman" w:hAnsi="Times New Roman" w:cs="Times New Roman"/>
                <w:sz w:val="18"/>
                <w:szCs w:val="18"/>
              </w:rPr>
            </w:pP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Incluir 2 puertos de inyección para muestras mediante jeringa:</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1 inyector dual para columnas rellenas,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w:t>
            </w:r>
            <w:r w:rsidRPr="00C65599">
              <w:rPr>
                <w:rFonts w:ascii="Times New Roman" w:eastAsia="Times New Roman" w:hAnsi="Times New Roman" w:cs="Times New Roman"/>
                <w:sz w:val="18"/>
                <w:szCs w:val="18"/>
              </w:rPr>
              <w:tab/>
              <w:t>1 inyector split/splitless para columnas capilares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xml:space="preserve">Rango de temperaturas de los inyectores: </w:t>
            </w:r>
            <w:r w:rsidRPr="00C65599">
              <w:rPr>
                <w:rFonts w:ascii="Times New Roman" w:eastAsia="Times New Roman" w:hAnsi="Times New Roman" w:cs="Times New Roman"/>
                <w:sz w:val="18"/>
                <w:szCs w:val="18"/>
              </w:rPr>
              <w:tab/>
              <w:t>hasta 400°C</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xml:space="preserve">Programación de temperatura: </w:t>
            </w:r>
            <w:r w:rsidRPr="00C65599">
              <w:rPr>
                <w:rFonts w:ascii="Times New Roman" w:eastAsia="Times New Roman" w:hAnsi="Times New Roman" w:cs="Times New Roman"/>
                <w:sz w:val="18"/>
                <w:szCs w:val="18"/>
              </w:rPr>
              <w:tab/>
            </w:r>
            <w:r w:rsidRPr="00C65599">
              <w:rPr>
                <w:rFonts w:ascii="Times New Roman" w:eastAsia="Times New Roman" w:hAnsi="Times New Roman" w:cs="Times New Roman"/>
                <w:sz w:val="18"/>
                <w:szCs w:val="18"/>
              </w:rPr>
              <w:tab/>
              <w:t>pasos de 1°C</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xml:space="preserve">Todos los inyectores deben poder usar como gas portador: He, N2, Ar, o H2, </w:t>
            </w:r>
          </w:p>
          <w:p w:rsidR="00D617DB" w:rsidRPr="00C65599" w:rsidRDefault="00D617DB" w:rsidP="00D617DB">
            <w:pPr>
              <w:jc w:val="both"/>
              <w:rPr>
                <w:rFonts w:ascii="Times New Roman" w:eastAsia="Times New Roman" w:hAnsi="Times New Roman" w:cs="Times New Roman"/>
                <w:sz w:val="18"/>
                <w:szCs w:val="18"/>
              </w:rPr>
            </w:pP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Sistema de control de flujo de gas carrier en los inyectores: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Control avanzado de flujo dual (DAFC) para Inyector de Columnas Packed.</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Rango de control de flujos:</w:t>
            </w:r>
            <w:r w:rsidRPr="00C65599">
              <w:rPr>
                <w:rFonts w:ascii="Times New Roman" w:eastAsia="Times New Roman" w:hAnsi="Times New Roman" w:cs="Times New Roman"/>
                <w:sz w:val="18"/>
                <w:szCs w:val="18"/>
              </w:rPr>
              <w:tab/>
              <w:t>Hasta 100 mL/min con 7 o más etapas de programación.</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Control avanzado de flujo AFC para Inyector de Columnas Capilares</w:t>
            </w:r>
          </w:p>
          <w:p w:rsidR="00D617DB" w:rsidRPr="00C65599" w:rsidRDefault="00D617DB" w:rsidP="00D617DB">
            <w:pPr>
              <w:jc w:val="both"/>
              <w:rPr>
                <w:rFonts w:ascii="Times New Roman" w:eastAsia="Times New Roman" w:hAnsi="Times New Roman" w:cs="Times New Roman"/>
                <w:sz w:val="18"/>
                <w:szCs w:val="18"/>
              </w:rPr>
            </w:pP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Rango máximo programable de variación de flujo total:</w:t>
            </w:r>
            <w:r w:rsidRPr="00C65599">
              <w:rPr>
                <w:rFonts w:ascii="Times New Roman" w:eastAsia="Times New Roman" w:hAnsi="Times New Roman" w:cs="Times New Roman"/>
                <w:sz w:val="18"/>
                <w:szCs w:val="18"/>
              </w:rPr>
              <w:tab/>
              <w:t>1200 mL/min o más</w:t>
            </w:r>
          </w:p>
          <w:p w:rsidR="00D617DB" w:rsidRPr="00C65599" w:rsidRDefault="00D617DB" w:rsidP="00D617DB">
            <w:pPr>
              <w:jc w:val="both"/>
              <w:rPr>
                <w:rFonts w:ascii="Times New Roman" w:eastAsia="Times New Roman" w:hAnsi="Times New Roman" w:cs="Times New Roman"/>
                <w:sz w:val="18"/>
                <w:szCs w:val="18"/>
              </w:rPr>
            </w:pP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Detectores instalados: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FID y TCD. Posibles detectores a instalar en el futuro: FPD, ECD, FTD, PDHID, etc.</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Debe permitir instalar detectores del mismo fabricante y también de otros.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Tipos de control de flujo: Advanced Pressure Control (APC opcional) y manual</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1) Detector de ionización de llama (FID) con suministro de gas de aporte (make-up).</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lastRenderedPageBreak/>
              <w:t>Rango de temperaturas:</w:t>
            </w:r>
            <w:r w:rsidRPr="00C65599">
              <w:rPr>
                <w:rFonts w:ascii="Times New Roman" w:eastAsia="Times New Roman" w:hAnsi="Times New Roman" w:cs="Times New Roman"/>
                <w:sz w:val="18"/>
                <w:szCs w:val="18"/>
              </w:rPr>
              <w:tab/>
              <w:t>hasta 400°C o más.</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Límite de detección:</w:t>
            </w:r>
            <w:r w:rsidRPr="00C65599">
              <w:rPr>
                <w:rFonts w:ascii="Times New Roman" w:eastAsia="Times New Roman" w:hAnsi="Times New Roman" w:cs="Times New Roman"/>
                <w:sz w:val="18"/>
                <w:szCs w:val="18"/>
              </w:rPr>
              <w:tab/>
            </w:r>
            <w:r w:rsidRPr="00C65599">
              <w:rPr>
                <w:rFonts w:ascii="Times New Roman" w:eastAsia="Times New Roman" w:hAnsi="Times New Roman" w:cs="Times New Roman"/>
                <w:sz w:val="18"/>
                <w:szCs w:val="18"/>
              </w:rPr>
              <w:tab/>
              <w:t>3 pgC/s (dodecano) o menor.</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Rango dinámico:</w:t>
            </w:r>
            <w:r w:rsidRPr="00C65599">
              <w:rPr>
                <w:rFonts w:ascii="Times New Roman" w:eastAsia="Times New Roman" w:hAnsi="Times New Roman" w:cs="Times New Roman"/>
                <w:sz w:val="18"/>
                <w:szCs w:val="18"/>
              </w:rPr>
              <w:tab/>
            </w:r>
            <w:r w:rsidRPr="00C65599">
              <w:rPr>
                <w:rFonts w:ascii="Times New Roman" w:eastAsia="Times New Roman" w:hAnsi="Times New Roman" w:cs="Times New Roman"/>
                <w:sz w:val="18"/>
                <w:szCs w:val="18"/>
              </w:rPr>
              <w:tab/>
              <w:t>10</w:t>
            </w:r>
            <w:r w:rsidRPr="00C65599">
              <w:rPr>
                <w:rFonts w:ascii="Times New Roman" w:eastAsia="Times New Roman" w:hAnsi="Times New Roman" w:cs="Times New Roman"/>
                <w:sz w:val="18"/>
                <w:szCs w:val="18"/>
                <w:vertAlign w:val="superscript"/>
              </w:rPr>
              <w:t>7</w:t>
            </w:r>
            <w:r w:rsidRPr="00C65599">
              <w:rPr>
                <w:rFonts w:ascii="Times New Roman" w:eastAsia="Times New Roman" w:hAnsi="Times New Roman" w:cs="Times New Roman"/>
                <w:sz w:val="18"/>
                <w:szCs w:val="18"/>
              </w:rPr>
              <w:t xml:space="preserve"> (mínimo)</w:t>
            </w:r>
          </w:p>
          <w:p w:rsidR="00D617DB" w:rsidRPr="00C65599" w:rsidRDefault="00D617DB" w:rsidP="00D617DB">
            <w:pPr>
              <w:jc w:val="both"/>
              <w:rPr>
                <w:rFonts w:ascii="Times New Roman" w:eastAsia="Times New Roman" w:hAnsi="Times New Roman" w:cs="Times New Roman"/>
                <w:sz w:val="18"/>
                <w:szCs w:val="18"/>
              </w:rPr>
            </w:pP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2)</w:t>
            </w:r>
            <w:r w:rsidRPr="00C65599">
              <w:rPr>
                <w:rFonts w:ascii="Times New Roman" w:eastAsia="Times New Roman" w:hAnsi="Times New Roman" w:cs="Times New Roman"/>
                <w:sz w:val="18"/>
                <w:szCs w:val="18"/>
              </w:rPr>
              <w:tab/>
              <w:t>Detector de conductividad térmica (TCD)</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xml:space="preserve">Rango de temperatura: </w:t>
            </w:r>
            <w:r w:rsidRPr="00C65599">
              <w:rPr>
                <w:rFonts w:ascii="Times New Roman" w:eastAsia="Times New Roman" w:hAnsi="Times New Roman" w:cs="Times New Roman"/>
                <w:sz w:val="18"/>
                <w:szCs w:val="18"/>
              </w:rPr>
              <w:tab/>
              <w:t>hasta 400°C</w:t>
            </w:r>
          </w:p>
          <w:p w:rsidR="00D617DB" w:rsidRPr="00C65599" w:rsidRDefault="00D617DB" w:rsidP="00D617DB">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Rango dinámico:</w:t>
            </w:r>
            <w:r w:rsidRPr="00C65599">
              <w:rPr>
                <w:rFonts w:ascii="Times New Roman" w:eastAsia="Times New Roman" w:hAnsi="Times New Roman" w:cs="Times New Roman"/>
                <w:sz w:val="18"/>
                <w:szCs w:val="18"/>
              </w:rPr>
              <w:tab/>
              <w:t>10</w:t>
            </w:r>
            <w:r w:rsidRPr="00C65599">
              <w:rPr>
                <w:rFonts w:ascii="Times New Roman" w:eastAsia="Times New Roman" w:hAnsi="Times New Roman" w:cs="Times New Roman"/>
                <w:sz w:val="18"/>
                <w:szCs w:val="18"/>
                <w:vertAlign w:val="superscript"/>
              </w:rPr>
              <w:t>5</w:t>
            </w:r>
          </w:p>
          <w:p w:rsidR="00EC5BD9" w:rsidRPr="00C65599" w:rsidRDefault="00D617DB" w:rsidP="00D617DB">
            <w:pPr>
              <w:jc w:val="both"/>
              <w:rPr>
                <w:rFonts w:ascii="Times New Roman" w:eastAsia="Times New Roman" w:hAnsi="Times New Roman" w:cs="Times New Roman"/>
                <w:sz w:val="18"/>
                <w:szCs w:val="18"/>
                <w:highlight w:val="yellow"/>
              </w:rPr>
            </w:pPr>
            <w:r w:rsidRPr="00C65599">
              <w:rPr>
                <w:rFonts w:ascii="Times New Roman" w:eastAsia="Times New Roman" w:hAnsi="Times New Roman" w:cs="Times New Roman"/>
                <w:sz w:val="18"/>
                <w:szCs w:val="18"/>
              </w:rPr>
              <w:t>Sensibilidad:</w:t>
            </w:r>
            <w:r w:rsidRPr="00C65599">
              <w:rPr>
                <w:rFonts w:ascii="Times New Roman" w:eastAsia="Times New Roman" w:hAnsi="Times New Roman" w:cs="Times New Roman"/>
                <w:sz w:val="18"/>
                <w:szCs w:val="18"/>
              </w:rPr>
              <w:tab/>
              <w:t>4000 mV-mL/mg para TCD de columnas rellenas</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lastRenderedPageBreak/>
              <w:t>Características técnicas</w:t>
            </w:r>
          </w:p>
        </w:tc>
        <w:tc>
          <w:tcPr>
            <w:tcW w:w="2552" w:type="dxa"/>
            <w:tcBorders>
              <w:top w:val="single" w:sz="4" w:space="0" w:color="000000"/>
              <w:left w:val="nil"/>
              <w:bottom w:val="single" w:sz="4" w:space="0" w:color="000000"/>
              <w:right w:val="single" w:sz="4" w:space="0" w:color="000000"/>
            </w:tcBorders>
          </w:tcPr>
          <w:p w:rsidR="007C21D4" w:rsidRPr="00C65599" w:rsidRDefault="007C21D4" w:rsidP="007C21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Cromatógrafo de gases computarizado con:</w:t>
            </w:r>
          </w:p>
          <w:p w:rsidR="007C21D4" w:rsidRPr="00C65599" w:rsidRDefault="007C21D4" w:rsidP="007C21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Inyector para columnas empacadas dual</w:t>
            </w:r>
          </w:p>
          <w:p w:rsidR="007C21D4" w:rsidRPr="00C65599" w:rsidRDefault="007C21D4" w:rsidP="007C21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Inyector split/splitless para columnas capilares</w:t>
            </w:r>
          </w:p>
          <w:p w:rsidR="007C21D4" w:rsidRPr="00C65599" w:rsidRDefault="007C21D4" w:rsidP="007C21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Linea de Flujo AFC dual. Control avanzado de flujo dual (DAFC) para Inyector de Columnas Packed. Control avanzado de flujo AFC para Inyector de Columnas Capilares</w:t>
            </w:r>
          </w:p>
          <w:p w:rsidR="007C21D4" w:rsidRPr="00C65599" w:rsidRDefault="007C21D4" w:rsidP="007C21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Horno de alta potencia, capaz de poder programar la temperatura desde temperatura ambiente hasta 400°C.</w:t>
            </w:r>
          </w:p>
          <w:p w:rsidR="007C21D4" w:rsidRPr="00C65599" w:rsidRDefault="007C21D4" w:rsidP="007C21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Detector TCD</w:t>
            </w:r>
          </w:p>
          <w:p w:rsidR="007C21D4" w:rsidRPr="00C65599" w:rsidRDefault="007C21D4" w:rsidP="007C21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Detector FID dual, con suministro de gas de aporte (make-up).</w:t>
            </w:r>
          </w:p>
          <w:p w:rsidR="00EC5BD9" w:rsidRPr="00C65599" w:rsidRDefault="007C21D4" w:rsidP="007C21D4">
            <w:pPr>
              <w:jc w:val="both"/>
              <w:rPr>
                <w:rFonts w:ascii="Times New Roman" w:eastAsia="Times New Roman" w:hAnsi="Times New Roman" w:cs="Times New Roman"/>
                <w:sz w:val="18"/>
                <w:szCs w:val="18"/>
                <w:highlight w:val="yellow"/>
              </w:rPr>
            </w:pPr>
            <w:r w:rsidRPr="00C65599">
              <w:rPr>
                <w:rFonts w:ascii="Times New Roman" w:eastAsia="Times New Roman" w:hAnsi="Times New Roman" w:cs="Times New Roman"/>
                <w:sz w:val="18"/>
                <w:szCs w:val="18"/>
              </w:rPr>
              <w:t>- Software para GC, que permita controlar y adquirir datos del cromatógrafo.</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Accesorios</w:t>
            </w:r>
          </w:p>
        </w:tc>
        <w:tc>
          <w:tcPr>
            <w:tcW w:w="2552" w:type="dxa"/>
            <w:tcBorders>
              <w:top w:val="single" w:sz="4" w:space="0" w:color="000000"/>
              <w:left w:val="nil"/>
              <w:bottom w:val="single" w:sz="4" w:space="0" w:color="000000"/>
              <w:right w:val="single" w:sz="4" w:space="0" w:color="000000"/>
            </w:tcBorders>
          </w:tcPr>
          <w:p w:rsidR="00EC5BD9" w:rsidRPr="00C65599" w:rsidRDefault="009045EA">
            <w:pPr>
              <w:jc w:val="both"/>
              <w:rPr>
                <w:rFonts w:ascii="Times New Roman" w:eastAsia="Times New Roman" w:hAnsi="Times New Roman" w:cs="Times New Roman"/>
                <w:sz w:val="18"/>
                <w:szCs w:val="18"/>
                <w:highlight w:val="yellow"/>
              </w:rPr>
            </w:pPr>
            <w:r w:rsidRPr="00C65599">
              <w:rPr>
                <w:rFonts w:ascii="Times New Roman" w:eastAsia="Times New Roman" w:hAnsi="Times New Roman" w:cs="Times New Roman"/>
                <w:sz w:val="18"/>
                <w:szCs w:val="18"/>
              </w:rPr>
              <w:t>Disponibilidad de un amplio y surtido stock de accesorios.</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Consumibles</w:t>
            </w:r>
          </w:p>
        </w:tc>
        <w:tc>
          <w:tcPr>
            <w:tcW w:w="2552" w:type="dxa"/>
            <w:tcBorders>
              <w:top w:val="single" w:sz="4" w:space="0" w:color="000000"/>
              <w:left w:val="nil"/>
              <w:bottom w:val="single" w:sz="4" w:space="0" w:color="000000"/>
              <w:right w:val="single" w:sz="4" w:space="0" w:color="000000"/>
            </w:tcBorders>
          </w:tcPr>
          <w:p w:rsidR="00EC5BD9" w:rsidRPr="00C65599" w:rsidRDefault="009045EA">
            <w:pPr>
              <w:jc w:val="both"/>
              <w:rPr>
                <w:rFonts w:ascii="Times New Roman" w:eastAsia="Times New Roman" w:hAnsi="Times New Roman" w:cs="Times New Roman"/>
                <w:sz w:val="18"/>
                <w:szCs w:val="18"/>
                <w:highlight w:val="yellow"/>
              </w:rPr>
            </w:pPr>
            <w:r w:rsidRPr="00C65599">
              <w:rPr>
                <w:rFonts w:ascii="Times New Roman" w:eastAsia="Times New Roman" w:hAnsi="Times New Roman" w:cs="Times New Roman"/>
                <w:sz w:val="18"/>
                <w:szCs w:val="18"/>
              </w:rPr>
              <w:t>Disponibilidad de un amplio y surtido stock de consumibles.</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Normas/Certificados </w:t>
            </w:r>
          </w:p>
        </w:tc>
        <w:tc>
          <w:tcPr>
            <w:tcW w:w="2552" w:type="dxa"/>
            <w:tcBorders>
              <w:top w:val="single" w:sz="4" w:space="0" w:color="000000"/>
              <w:left w:val="nil"/>
              <w:bottom w:val="single" w:sz="4" w:space="0" w:color="000000"/>
              <w:right w:val="single" w:sz="4" w:space="0" w:color="000000"/>
            </w:tcBorders>
          </w:tcPr>
          <w:p w:rsidR="00EC5BD9" w:rsidRPr="00C65599" w:rsidRDefault="00BD3DD4">
            <w:pPr>
              <w:jc w:val="both"/>
              <w:rPr>
                <w:rFonts w:ascii="Times New Roman" w:eastAsia="Times New Roman" w:hAnsi="Times New Roman" w:cs="Times New Roman"/>
                <w:sz w:val="18"/>
                <w:szCs w:val="18"/>
                <w:highlight w:val="yellow"/>
              </w:rPr>
            </w:pPr>
            <w:r w:rsidRPr="00C65599">
              <w:rPr>
                <w:rFonts w:ascii="Times New Roman" w:eastAsia="Times New Roman" w:hAnsi="Times New Roman" w:cs="Times New Roman"/>
                <w:sz w:val="18"/>
                <w:szCs w:val="18"/>
              </w:rPr>
              <w:t>Debe cumplir con la normativa vigente.</w:t>
            </w:r>
            <w:r w:rsidR="00BC7463" w:rsidRPr="00C65599">
              <w:rPr>
                <w:rFonts w:ascii="Times New Roman" w:eastAsia="Times New Roman" w:hAnsi="Times New Roman" w:cs="Times New Roman"/>
                <w:sz w:val="18"/>
                <w:szCs w:val="18"/>
              </w:rPr>
              <w:t xml:space="preserve"> El equipo deberá estar fabricado según Normas ISO 9001 y deberá venir acompañado de sus correspondientes certificados de control de origen y la empresa representante en Argentina deberá acreditar que dispone de un sistema de Gestión de la Calidad Certificado bajo normas ISO 9001 y de un Servicio Posventa cuyo personal cuente con su registro </w:t>
            </w:r>
            <w:r w:rsidR="00BC7463" w:rsidRPr="00C65599">
              <w:rPr>
                <w:rFonts w:ascii="Times New Roman" w:eastAsia="Times New Roman" w:hAnsi="Times New Roman" w:cs="Times New Roman"/>
                <w:sz w:val="18"/>
                <w:szCs w:val="18"/>
              </w:rPr>
              <w:lastRenderedPageBreak/>
              <w:t>de calificación.</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21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lastRenderedPageBreak/>
              <w:t>Accesorios</w:t>
            </w:r>
          </w:p>
        </w:tc>
        <w:tc>
          <w:tcPr>
            <w:tcW w:w="2552" w:type="dxa"/>
            <w:tcBorders>
              <w:top w:val="single" w:sz="4" w:space="0" w:color="000000"/>
              <w:left w:val="nil"/>
              <w:bottom w:val="single" w:sz="4" w:space="0" w:color="000000"/>
              <w:right w:val="single" w:sz="4" w:space="0" w:color="000000"/>
            </w:tcBorders>
          </w:tcPr>
          <w:p w:rsidR="00EC5BD9" w:rsidRPr="00C65599" w:rsidRDefault="00EC5BD9">
            <w:pPr>
              <w:jc w:val="both"/>
              <w:rPr>
                <w:rFonts w:ascii="Times New Roman" w:eastAsia="Times New Roman" w:hAnsi="Times New Roman" w:cs="Times New Roman"/>
                <w:sz w:val="18"/>
                <w:szCs w:val="18"/>
                <w:highlight w:val="yellow"/>
              </w:rPr>
            </w:pP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Provisión de repuestos </w:t>
            </w:r>
          </w:p>
        </w:tc>
        <w:tc>
          <w:tcPr>
            <w:tcW w:w="2552" w:type="dxa"/>
            <w:tcBorders>
              <w:top w:val="single" w:sz="4" w:space="0" w:color="000000"/>
              <w:left w:val="nil"/>
              <w:bottom w:val="single" w:sz="4" w:space="0" w:color="000000"/>
              <w:right w:val="single" w:sz="4" w:space="0" w:color="000000"/>
            </w:tcBorders>
          </w:tcPr>
          <w:p w:rsidR="00EC5BD9" w:rsidRPr="00C65599" w:rsidRDefault="00BD3DD4" w:rsidP="00BC7463">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Compromiso escrito para mantener repuestos en plaza durante un período no inferior a 5 años.</w:t>
            </w:r>
            <w:r w:rsidR="00BC7463" w:rsidRPr="00C65599">
              <w:rPr>
                <w:rFonts w:ascii="Times New Roman" w:eastAsia="Times New Roman" w:hAnsi="Times New Roman" w:cs="Times New Roman"/>
                <w:sz w:val="18"/>
                <w:szCs w:val="18"/>
              </w:rPr>
              <w:t xml:space="preserve"> El proveedor del instrumento deberá acreditar que dispone de un amplio y surtido stock de equipos, accesorios, repuestos y consumibles que permitan una rápida respuesta y que cuenta con un Servicio de Asistencia de Posventa y un Servicio de Capacitación Externa propios con un plantel de profesionales que brinde soporte técnico, de capacitación y de aplicaciones</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Garantía </w:t>
            </w:r>
          </w:p>
        </w:tc>
        <w:tc>
          <w:tcPr>
            <w:tcW w:w="2552" w:type="dxa"/>
            <w:tcBorders>
              <w:top w:val="single" w:sz="4" w:space="0" w:color="000000"/>
              <w:left w:val="nil"/>
              <w:bottom w:val="single" w:sz="4" w:space="0" w:color="000000"/>
              <w:right w:val="single" w:sz="4" w:space="0" w:color="000000"/>
            </w:tcBorders>
          </w:tcPr>
          <w:p w:rsidR="00EC5BD9" w:rsidRPr="00C65599" w:rsidRDefault="00BD3DD4" w:rsidP="009045EA">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 xml:space="preserve">Comprende como mínimo la reparación y/o sustitución de piezas y/o partes que resulten con fallas y/o defectos de fábrica. El periodo de esta garantía será no menor a </w:t>
            </w:r>
            <w:r w:rsidR="009045EA" w:rsidRPr="00C65599">
              <w:rPr>
                <w:rFonts w:ascii="Times New Roman" w:eastAsia="Times New Roman" w:hAnsi="Times New Roman" w:cs="Times New Roman"/>
                <w:sz w:val="18"/>
                <w:szCs w:val="18"/>
              </w:rPr>
              <w:t>doce (12</w:t>
            </w:r>
            <w:r w:rsidRPr="00C65599">
              <w:rPr>
                <w:rFonts w:ascii="Times New Roman" w:eastAsia="Times New Roman" w:hAnsi="Times New Roman" w:cs="Times New Roman"/>
                <w:sz w:val="18"/>
                <w:szCs w:val="18"/>
              </w:rPr>
              <w:t xml:space="preserve">) </w:t>
            </w:r>
            <w:r w:rsidR="009045EA" w:rsidRPr="00C65599">
              <w:rPr>
                <w:rFonts w:ascii="Times New Roman" w:eastAsia="Times New Roman" w:hAnsi="Times New Roman" w:cs="Times New Roman"/>
                <w:sz w:val="18"/>
                <w:szCs w:val="18"/>
              </w:rPr>
              <w:t>meses</w:t>
            </w:r>
            <w:r w:rsidRPr="00C65599">
              <w:rPr>
                <w:rFonts w:ascii="Times New Roman" w:eastAsia="Times New Roman" w:hAnsi="Times New Roman" w:cs="Times New Roman"/>
                <w:sz w:val="18"/>
                <w:szCs w:val="18"/>
              </w:rPr>
              <w:t xml:space="preserve"> desde la emisión del acta de conformidad.</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 xml:space="preserve">Mantenimiento preventivo </w:t>
            </w:r>
          </w:p>
        </w:tc>
        <w:tc>
          <w:tcPr>
            <w:tcW w:w="2552" w:type="dxa"/>
            <w:tcBorders>
              <w:top w:val="single" w:sz="4" w:space="0" w:color="000000"/>
              <w:left w:val="nil"/>
              <w:bottom w:val="single" w:sz="4" w:space="0" w:color="000000"/>
              <w:right w:val="single" w:sz="4" w:space="0" w:color="000000"/>
            </w:tcBorders>
          </w:tcPr>
          <w:p w:rsidR="00EC5BD9" w:rsidRPr="00C65599" w:rsidRDefault="00EC5BD9">
            <w:pPr>
              <w:jc w:val="both"/>
              <w:rPr>
                <w:rFonts w:ascii="Times New Roman" w:eastAsia="Times New Roman" w:hAnsi="Times New Roman" w:cs="Times New Roman"/>
                <w:sz w:val="18"/>
                <w:szCs w:val="18"/>
                <w:highlight w:val="yellow"/>
              </w:rPr>
            </w:pP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Embalaje </w:t>
            </w:r>
          </w:p>
        </w:tc>
        <w:tc>
          <w:tcPr>
            <w:tcW w:w="2552" w:type="dxa"/>
            <w:tcBorders>
              <w:top w:val="single" w:sz="4" w:space="0" w:color="000000"/>
              <w:left w:val="nil"/>
              <w:bottom w:val="single" w:sz="4" w:space="0" w:color="000000"/>
              <w:right w:val="single" w:sz="4" w:space="0" w:color="000000"/>
            </w:tcBorders>
          </w:tcPr>
          <w:p w:rsidR="00EC5BD9" w:rsidRPr="00C65599" w:rsidRDefault="00EC5BD9">
            <w:pPr>
              <w:jc w:val="both"/>
              <w:rPr>
                <w:rFonts w:ascii="Times New Roman" w:eastAsia="Times New Roman" w:hAnsi="Times New Roman" w:cs="Times New Roman"/>
                <w:sz w:val="18"/>
                <w:szCs w:val="18"/>
                <w:highlight w:val="yellow"/>
              </w:rPr>
            </w:pP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Documentación.</w:t>
            </w:r>
          </w:p>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Manuales y documentación técnica</w:t>
            </w:r>
          </w:p>
        </w:tc>
        <w:tc>
          <w:tcPr>
            <w:tcW w:w="2552" w:type="dxa"/>
            <w:tcBorders>
              <w:top w:val="single" w:sz="4" w:space="0" w:color="000000"/>
              <w:left w:val="nil"/>
              <w:bottom w:val="single" w:sz="4" w:space="0" w:color="000000"/>
              <w:right w:val="single" w:sz="4" w:space="0" w:color="000000"/>
            </w:tcBorders>
          </w:tcPr>
          <w:p w:rsidR="00EC5BD9" w:rsidRPr="00C65599" w:rsidRDefault="00BD3DD4">
            <w:pPr>
              <w:jc w:val="both"/>
              <w:rPr>
                <w:rFonts w:ascii="Times New Roman" w:eastAsia="Times New Roman" w:hAnsi="Times New Roman" w:cs="Times New Roman"/>
                <w:sz w:val="18"/>
                <w:szCs w:val="18"/>
                <w:highlight w:val="yellow"/>
              </w:rPr>
            </w:pPr>
            <w:r w:rsidRPr="00C65599">
              <w:rPr>
                <w:rFonts w:ascii="Times New Roman" w:eastAsia="Times New Roman" w:hAnsi="Times New Roman" w:cs="Times New Roman"/>
                <w:sz w:val="18"/>
                <w:szCs w:val="18"/>
              </w:rPr>
              <w:t>Se debe suministrar por el proveedor.</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bookmarkStart w:id="10" w:name="bookmark=id.2s8eyo1" w:colFirst="0" w:colLast="0"/>
            <w:bookmarkStart w:id="11" w:name="bookmark=id.17dp8vu" w:colFirst="0" w:colLast="0"/>
            <w:bookmarkEnd w:id="10"/>
            <w:bookmarkEnd w:id="11"/>
            <w:r w:rsidRPr="00C65599">
              <w:rPr>
                <w:rFonts w:ascii="Times New Roman" w:eastAsia="Times New Roman" w:hAnsi="Times New Roman" w:cs="Times New Roman"/>
                <w:b/>
                <w:color w:val="4472C4"/>
                <w:sz w:val="18"/>
                <w:szCs w:val="18"/>
              </w:rPr>
              <w:t>Lugar de entrega definitiva e instalación </w:t>
            </w:r>
          </w:p>
        </w:tc>
        <w:tc>
          <w:tcPr>
            <w:tcW w:w="2552" w:type="dxa"/>
            <w:tcBorders>
              <w:top w:val="single" w:sz="4" w:space="0" w:color="000000"/>
              <w:left w:val="nil"/>
              <w:bottom w:val="single" w:sz="4" w:space="0" w:color="000000"/>
              <w:right w:val="single" w:sz="4" w:space="0" w:color="000000"/>
            </w:tcBorders>
          </w:tcPr>
          <w:p w:rsidR="00EC5BD9" w:rsidRPr="00C65599" w:rsidRDefault="00BD3DD4">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INCAPE- CCT CONICET – Colectora Ruta 168 Km 0- Santa Fe (3000)</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Instalación</w:t>
            </w:r>
          </w:p>
        </w:tc>
        <w:tc>
          <w:tcPr>
            <w:tcW w:w="2552" w:type="dxa"/>
            <w:tcBorders>
              <w:top w:val="single" w:sz="4" w:space="0" w:color="000000"/>
              <w:left w:val="nil"/>
              <w:bottom w:val="single" w:sz="4" w:space="0" w:color="000000"/>
              <w:right w:val="single" w:sz="4" w:space="0" w:color="000000"/>
            </w:tcBorders>
          </w:tcPr>
          <w:p w:rsidR="00EC5BD9" w:rsidRPr="00C65599" w:rsidRDefault="00EB4CE1">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El proveedor tendrá a su cargo la instalación, puesta en marcha y capacitación del personal del laboratorio en el funcionamiento del instrumento y del software.</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89"/>
        </w:trPr>
        <w:tc>
          <w:tcPr>
            <w:tcW w:w="1485" w:type="dxa"/>
            <w:tcBorders>
              <w:top w:val="nil"/>
              <w:left w:val="single" w:sz="4" w:space="0" w:color="000000"/>
              <w:bottom w:val="single" w:sz="4" w:space="0" w:color="000000"/>
              <w:right w:val="single" w:sz="4" w:space="0" w:color="000000"/>
            </w:tcBorders>
            <w:vAlign w:val="center"/>
          </w:tcPr>
          <w:p w:rsidR="00EC5BD9" w:rsidRPr="00C65599" w:rsidRDefault="00BD3DD4">
            <w:pPr>
              <w:rPr>
                <w:rFonts w:ascii="Times New Roman" w:eastAsia="Times New Roman" w:hAnsi="Times New Roman" w:cs="Times New Roman"/>
                <w:b/>
                <w:color w:val="4472C4"/>
                <w:sz w:val="18"/>
                <w:szCs w:val="18"/>
              </w:rPr>
            </w:pPr>
            <w:r w:rsidRPr="00C65599">
              <w:rPr>
                <w:rFonts w:ascii="Times New Roman" w:eastAsia="Times New Roman" w:hAnsi="Times New Roman" w:cs="Times New Roman"/>
                <w:b/>
                <w:color w:val="4472C4"/>
                <w:sz w:val="18"/>
                <w:szCs w:val="18"/>
              </w:rPr>
              <w:t>Pruebas de funcionamiento</w:t>
            </w:r>
          </w:p>
        </w:tc>
        <w:tc>
          <w:tcPr>
            <w:tcW w:w="2552" w:type="dxa"/>
            <w:tcBorders>
              <w:top w:val="single" w:sz="4" w:space="0" w:color="000000"/>
              <w:left w:val="nil"/>
              <w:bottom w:val="single" w:sz="4" w:space="0" w:color="000000"/>
              <w:right w:val="single" w:sz="4" w:space="0" w:color="000000"/>
            </w:tcBorders>
          </w:tcPr>
          <w:p w:rsidR="00EC5BD9" w:rsidRPr="00C65599" w:rsidRDefault="00EB4CE1">
            <w:pPr>
              <w:jc w:val="both"/>
              <w:rPr>
                <w:rFonts w:ascii="Times New Roman" w:eastAsia="Times New Roman" w:hAnsi="Times New Roman" w:cs="Times New Roman"/>
                <w:sz w:val="18"/>
                <w:szCs w:val="18"/>
              </w:rPr>
            </w:pPr>
            <w:r w:rsidRPr="00C65599">
              <w:rPr>
                <w:rFonts w:ascii="Times New Roman" w:eastAsia="Times New Roman" w:hAnsi="Times New Roman" w:cs="Times New Roman"/>
                <w:sz w:val="18"/>
                <w:szCs w:val="18"/>
              </w:rPr>
              <w:t>El proveedor tendrá a su cargo la instalación, puesta en marcha y capacitación del personal del laboratorio en el funcionamiento del instrumento y del software.</w:t>
            </w:r>
          </w:p>
        </w:tc>
        <w:tc>
          <w:tcPr>
            <w:tcW w:w="1134"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r w:rsidR="00EC5BD9" w:rsidTr="00C65599">
        <w:trPr>
          <w:trHeight w:val="242"/>
        </w:trPr>
        <w:tc>
          <w:tcPr>
            <w:tcW w:w="1485" w:type="dxa"/>
            <w:tcBorders>
              <w:top w:val="single" w:sz="4" w:space="0" w:color="000000"/>
              <w:left w:val="single" w:sz="4" w:space="0" w:color="000000"/>
              <w:bottom w:val="single" w:sz="4" w:space="0" w:color="000000"/>
              <w:right w:val="single" w:sz="4" w:space="0" w:color="000000"/>
            </w:tcBorders>
            <w:vAlign w:val="center"/>
          </w:tcPr>
          <w:p w:rsidR="00EC5BD9" w:rsidRPr="00C65599" w:rsidRDefault="00BD3DD4">
            <w:pPr>
              <w:jc w:val="both"/>
              <w:rPr>
                <w:rFonts w:ascii="Times New Roman" w:eastAsia="Times New Roman" w:hAnsi="Times New Roman" w:cs="Times New Roman"/>
                <w:b/>
                <w:color w:val="4472C4"/>
                <w:sz w:val="18"/>
                <w:szCs w:val="18"/>
              </w:rPr>
            </w:pPr>
            <w:bookmarkStart w:id="12" w:name="bookmark=id.26in1rg" w:colFirst="0" w:colLast="0"/>
            <w:bookmarkStart w:id="13" w:name="bookmark=id.3rdcrjn" w:colFirst="0" w:colLast="0"/>
            <w:bookmarkEnd w:id="12"/>
            <w:bookmarkEnd w:id="13"/>
            <w:r w:rsidRPr="00C65599">
              <w:rPr>
                <w:rFonts w:ascii="Times New Roman" w:eastAsia="Times New Roman" w:hAnsi="Times New Roman" w:cs="Times New Roman"/>
                <w:b/>
                <w:color w:val="4472C4"/>
                <w:sz w:val="18"/>
                <w:szCs w:val="18"/>
              </w:rPr>
              <w:t>Capacitación</w:t>
            </w:r>
          </w:p>
        </w:tc>
        <w:tc>
          <w:tcPr>
            <w:tcW w:w="2552" w:type="dxa"/>
            <w:tcBorders>
              <w:top w:val="single" w:sz="4" w:space="0" w:color="000000"/>
              <w:left w:val="single" w:sz="4" w:space="0" w:color="000000"/>
              <w:bottom w:val="single" w:sz="4" w:space="0" w:color="000000"/>
              <w:right w:val="single" w:sz="4" w:space="0" w:color="000000"/>
            </w:tcBorders>
            <w:vAlign w:val="center"/>
          </w:tcPr>
          <w:p w:rsidR="00EC5BD9" w:rsidRPr="00C65599" w:rsidRDefault="00EB4CE1">
            <w:pPr>
              <w:jc w:val="both"/>
              <w:rPr>
                <w:rFonts w:ascii="Times New Roman" w:eastAsia="Times New Roman" w:hAnsi="Times New Roman" w:cs="Times New Roman"/>
                <w:sz w:val="18"/>
                <w:szCs w:val="18"/>
                <w:highlight w:val="yellow"/>
              </w:rPr>
            </w:pPr>
            <w:r w:rsidRPr="00C65599">
              <w:rPr>
                <w:rFonts w:ascii="Times New Roman" w:eastAsia="Times New Roman" w:hAnsi="Times New Roman" w:cs="Times New Roman"/>
                <w:sz w:val="18"/>
                <w:szCs w:val="18"/>
              </w:rPr>
              <w:t>El proveedor tendrá a su cargo la instalación, puesta en marcha y capacitación del personal del laboratorio en el funcionamiento del instrumento y del software.</w:t>
            </w:r>
          </w:p>
        </w:tc>
        <w:tc>
          <w:tcPr>
            <w:tcW w:w="1134" w:type="dxa"/>
            <w:tcBorders>
              <w:top w:val="single" w:sz="4" w:space="0" w:color="000000"/>
              <w:left w:val="single" w:sz="4" w:space="0" w:color="000000"/>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49" w:type="dxa"/>
            <w:gridSpan w:val="2"/>
            <w:tcBorders>
              <w:top w:val="single" w:sz="4" w:space="0" w:color="000000"/>
              <w:left w:val="single" w:sz="4" w:space="0" w:color="000000"/>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EC5BD9" w:rsidRDefault="00EC5BD9">
            <w:pPr>
              <w:rPr>
                <w:rFonts w:ascii="Times New Roman" w:eastAsia="Times New Roman" w:hAnsi="Times New Roman" w:cs="Times New Roman"/>
                <w:color w:val="000000"/>
                <w:sz w:val="18"/>
                <w:szCs w:val="18"/>
              </w:rPr>
            </w:pPr>
          </w:p>
        </w:tc>
      </w:tr>
    </w:tbl>
    <w:p w:rsidR="00EC5BD9" w:rsidRDefault="00BD3DD4">
      <w:pPr>
        <w:pBdr>
          <w:top w:val="nil"/>
          <w:left w:val="nil"/>
          <w:bottom w:val="nil"/>
          <w:right w:val="nil"/>
          <w:between w:val="nil"/>
        </w:pBdr>
        <w:jc w:val="center"/>
        <w:rPr>
          <w:rFonts w:ascii="Times New Roman" w:eastAsia="Times New Roman" w:hAnsi="Times New Roman" w:cs="Times New Roman"/>
          <w:b/>
          <w:color w:val="000000"/>
          <w:sz w:val="28"/>
          <w:szCs w:val="28"/>
        </w:rPr>
      </w:pPr>
      <w:r>
        <w:br w:type="page"/>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Formulario 5</w:t>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Experiencia Específica  </w:t>
      </w:r>
    </w:p>
    <w:p w:rsidR="00EC5BD9" w:rsidRDefault="00EC5BD9">
      <w:pPr>
        <w:pBdr>
          <w:top w:val="nil"/>
          <w:left w:val="nil"/>
          <w:bottom w:val="nil"/>
          <w:right w:val="nil"/>
          <w:between w:val="nil"/>
        </w:pBdr>
        <w:spacing w:before="120"/>
        <w:jc w:val="center"/>
        <w:rPr>
          <w:rFonts w:ascii="Times New Roman" w:eastAsia="Times New Roman" w:hAnsi="Times New Roman" w:cs="Times New Roman"/>
          <w:b/>
          <w:color w:val="000000"/>
          <w:sz w:val="22"/>
          <w:szCs w:val="22"/>
        </w:rPr>
      </w:pPr>
    </w:p>
    <w:p w:rsidR="00EC5BD9" w:rsidRDefault="00BD3DD4">
      <w:pPr>
        <w:jc w:val="center"/>
        <w:rPr>
          <w:rFonts w:ascii="Times New Roman" w:eastAsia="Times New Roman" w:hAnsi="Times New Roman" w:cs="Times New Roman"/>
          <w:b/>
          <w:i/>
          <w:color w:val="000099"/>
          <w:sz w:val="22"/>
          <w:szCs w:val="22"/>
        </w:rPr>
      </w:pPr>
      <w:r>
        <w:rPr>
          <w:rFonts w:ascii="Times New Roman" w:eastAsia="Times New Roman" w:hAnsi="Times New Roman" w:cs="Times New Roman"/>
          <w:color w:val="000099"/>
          <w:sz w:val="22"/>
          <w:szCs w:val="22"/>
        </w:rPr>
        <w:t>Complete un (1) formulario por contrato.</w:t>
      </w:r>
    </w:p>
    <w:p w:rsidR="00EC5BD9" w:rsidRDefault="00EC5BD9">
      <w:pPr>
        <w:jc w:val="center"/>
        <w:rPr>
          <w:rFonts w:ascii="Times New Roman" w:eastAsia="Times New Roman" w:hAnsi="Times New Roman" w:cs="Times New Roman"/>
          <w:b/>
          <w:sz w:val="22"/>
          <w:szCs w:val="22"/>
        </w:rPr>
      </w:pPr>
    </w:p>
    <w:p w:rsidR="00EC5BD9" w:rsidRDefault="00BD3DD4">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FORMULARIO PARA BIENES Y SERVICIOS</w:t>
      </w:r>
    </w:p>
    <w:tbl>
      <w:tblPr>
        <w:tblStyle w:val="afc"/>
        <w:tblW w:w="9360"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
        <w:gridCol w:w="2976"/>
        <w:gridCol w:w="2834"/>
        <w:gridCol w:w="1419"/>
        <w:gridCol w:w="1142"/>
      </w:tblGrid>
      <w:tr w:rsidR="00EC5BD9">
        <w:trPr>
          <w:cantSplit/>
          <w:trHeight w:val="521"/>
          <w:tblHeader/>
          <w:jc w:val="center"/>
        </w:trPr>
        <w:tc>
          <w:tcPr>
            <w:tcW w:w="9360" w:type="dxa"/>
            <w:gridSpan w:val="5"/>
            <w:shd w:val="clear" w:color="auto" w:fill="002060"/>
            <w:vAlign w:val="center"/>
          </w:tcPr>
          <w:p w:rsidR="00EC5BD9" w:rsidRDefault="00BD3DD4">
            <w:pPr>
              <w:spacing w:before="20" w:after="20"/>
              <w:jc w:val="center"/>
              <w:rPr>
                <w:rFonts w:ascii="Times New Roman" w:eastAsia="Times New Roman" w:hAnsi="Times New Roman" w:cs="Times New Roman"/>
                <w:b/>
              </w:rPr>
            </w:pPr>
            <w:r>
              <w:rPr>
                <w:rFonts w:ascii="Times New Roman" w:eastAsia="Times New Roman" w:hAnsi="Times New Roman" w:cs="Times New Roman"/>
                <w:b/>
                <w:color w:val="FFFFFF"/>
              </w:rPr>
              <w:t xml:space="preserve">Experiencia Específica  </w:t>
            </w:r>
          </w:p>
        </w:tc>
      </w:tr>
      <w:tr w:rsidR="00EC5BD9">
        <w:trPr>
          <w:cantSplit/>
          <w:trHeight w:val="647"/>
          <w:tblHeader/>
          <w:jc w:val="center"/>
        </w:trPr>
        <w:tc>
          <w:tcPr>
            <w:tcW w:w="989" w:type="dxa"/>
            <w:vAlign w:val="center"/>
          </w:tcPr>
          <w:p w:rsidR="00EC5BD9" w:rsidRDefault="00BD3D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Fecha del contrato</w:t>
            </w:r>
          </w:p>
        </w:tc>
        <w:tc>
          <w:tcPr>
            <w:tcW w:w="2976" w:type="dxa"/>
            <w:vAlign w:val="center"/>
          </w:tcPr>
          <w:p w:rsidR="00EC5BD9" w:rsidRDefault="00BD3D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Identificación y Nombre del Contrato</w:t>
            </w:r>
          </w:p>
          <w:p w:rsidR="00EC5BD9" w:rsidRDefault="00BD3DD4">
            <w:pPr>
              <w:spacing w:before="60" w:after="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Nombre y Dirección del Comprador</w:t>
            </w:r>
          </w:p>
          <w:p w:rsidR="00EC5BD9" w:rsidRDefault="00EC5BD9">
            <w:pPr>
              <w:jc w:val="center"/>
              <w:rPr>
                <w:rFonts w:ascii="Times New Roman" w:eastAsia="Times New Roman" w:hAnsi="Times New Roman" w:cs="Times New Roman"/>
                <w:b/>
                <w:sz w:val="18"/>
                <w:szCs w:val="18"/>
              </w:rPr>
            </w:pPr>
          </w:p>
        </w:tc>
        <w:tc>
          <w:tcPr>
            <w:tcW w:w="2834" w:type="dxa"/>
            <w:vAlign w:val="center"/>
          </w:tcPr>
          <w:p w:rsidR="00EC5BD9" w:rsidRDefault="00BD3D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Breve Descripción de los Bienes y servicios provistos</w:t>
            </w:r>
          </w:p>
        </w:tc>
        <w:tc>
          <w:tcPr>
            <w:tcW w:w="1419" w:type="dxa"/>
            <w:vAlign w:val="center"/>
          </w:tcPr>
          <w:p w:rsidR="00EC5BD9" w:rsidRDefault="00BD3D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Cantidades de los bienes</w:t>
            </w:r>
          </w:p>
          <w:p w:rsidR="00EC5BD9" w:rsidRDefault="00EC5BD9">
            <w:pPr>
              <w:spacing w:before="60" w:after="60"/>
              <w:jc w:val="center"/>
              <w:rPr>
                <w:rFonts w:ascii="Times New Roman" w:eastAsia="Times New Roman" w:hAnsi="Times New Roman" w:cs="Times New Roman"/>
                <w:b/>
                <w:sz w:val="18"/>
                <w:szCs w:val="18"/>
              </w:rPr>
            </w:pPr>
          </w:p>
        </w:tc>
        <w:tc>
          <w:tcPr>
            <w:tcW w:w="1142" w:type="dxa"/>
            <w:vAlign w:val="center"/>
          </w:tcPr>
          <w:p w:rsidR="00EC5BD9" w:rsidRDefault="00EC5BD9">
            <w:pPr>
              <w:jc w:val="center"/>
              <w:rPr>
                <w:rFonts w:ascii="Times New Roman" w:eastAsia="Times New Roman" w:hAnsi="Times New Roman" w:cs="Times New Roman"/>
                <w:b/>
                <w:sz w:val="18"/>
                <w:szCs w:val="18"/>
              </w:rPr>
            </w:pPr>
          </w:p>
          <w:p w:rsidR="00EC5BD9" w:rsidRDefault="00BD3D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Monto del Contrato</w:t>
            </w:r>
          </w:p>
        </w:tc>
      </w:tr>
      <w:tr w:rsidR="00EC5BD9">
        <w:trPr>
          <w:cantSplit/>
          <w:trHeight w:val="369"/>
          <w:jc w:val="center"/>
        </w:trPr>
        <w:tc>
          <w:tcPr>
            <w:tcW w:w="989" w:type="dxa"/>
          </w:tcPr>
          <w:p w:rsidR="00EC5BD9" w:rsidRDefault="00EC5BD9">
            <w:pPr>
              <w:spacing w:before="60" w:after="60"/>
              <w:rPr>
                <w:rFonts w:ascii="Times New Roman" w:eastAsia="Times New Roman" w:hAnsi="Times New Roman" w:cs="Times New Roman"/>
              </w:rPr>
            </w:pPr>
          </w:p>
        </w:tc>
        <w:tc>
          <w:tcPr>
            <w:tcW w:w="2976" w:type="dxa"/>
            <w:vAlign w:val="center"/>
          </w:tcPr>
          <w:p w:rsidR="00EC5BD9" w:rsidRDefault="00EC5BD9">
            <w:pPr>
              <w:spacing w:before="60" w:after="60"/>
              <w:rPr>
                <w:rFonts w:ascii="Times New Roman" w:eastAsia="Times New Roman" w:hAnsi="Times New Roman" w:cs="Times New Roman"/>
              </w:rPr>
            </w:pPr>
          </w:p>
        </w:tc>
        <w:tc>
          <w:tcPr>
            <w:tcW w:w="2834" w:type="dxa"/>
            <w:vAlign w:val="center"/>
          </w:tcPr>
          <w:p w:rsidR="00EC5BD9" w:rsidRDefault="00EC5BD9">
            <w:pPr>
              <w:spacing w:before="60" w:after="60"/>
              <w:rPr>
                <w:rFonts w:ascii="Times New Roman" w:eastAsia="Times New Roman" w:hAnsi="Times New Roman" w:cs="Times New Roman"/>
              </w:rPr>
            </w:pPr>
          </w:p>
        </w:tc>
        <w:tc>
          <w:tcPr>
            <w:tcW w:w="1419" w:type="dxa"/>
            <w:vAlign w:val="center"/>
          </w:tcPr>
          <w:p w:rsidR="00EC5BD9" w:rsidRDefault="00EC5BD9">
            <w:pPr>
              <w:spacing w:before="60" w:after="60"/>
              <w:rPr>
                <w:rFonts w:ascii="Times New Roman" w:eastAsia="Times New Roman" w:hAnsi="Times New Roman" w:cs="Times New Roman"/>
              </w:rPr>
            </w:pPr>
          </w:p>
        </w:tc>
        <w:tc>
          <w:tcPr>
            <w:tcW w:w="1142" w:type="dxa"/>
          </w:tcPr>
          <w:p w:rsidR="00EC5BD9" w:rsidRDefault="00EC5BD9">
            <w:pPr>
              <w:spacing w:before="60" w:after="60"/>
              <w:rPr>
                <w:rFonts w:ascii="Times New Roman" w:eastAsia="Times New Roman" w:hAnsi="Times New Roman" w:cs="Times New Roman"/>
              </w:rPr>
            </w:pPr>
          </w:p>
        </w:tc>
      </w:tr>
      <w:tr w:rsidR="00EC5BD9">
        <w:trPr>
          <w:cantSplit/>
          <w:trHeight w:val="64"/>
          <w:jc w:val="center"/>
        </w:trPr>
        <w:tc>
          <w:tcPr>
            <w:tcW w:w="989" w:type="dxa"/>
          </w:tcPr>
          <w:p w:rsidR="00EC5BD9" w:rsidRDefault="00EC5BD9">
            <w:pPr>
              <w:spacing w:before="60" w:after="60"/>
              <w:rPr>
                <w:rFonts w:ascii="Times New Roman" w:eastAsia="Times New Roman" w:hAnsi="Times New Roman" w:cs="Times New Roman"/>
              </w:rPr>
            </w:pPr>
          </w:p>
        </w:tc>
        <w:tc>
          <w:tcPr>
            <w:tcW w:w="2976" w:type="dxa"/>
          </w:tcPr>
          <w:p w:rsidR="00EC5BD9" w:rsidRDefault="00EC5BD9">
            <w:pPr>
              <w:spacing w:before="60" w:after="60"/>
              <w:rPr>
                <w:rFonts w:ascii="Times New Roman" w:eastAsia="Times New Roman" w:hAnsi="Times New Roman" w:cs="Times New Roman"/>
              </w:rPr>
            </w:pPr>
          </w:p>
        </w:tc>
        <w:tc>
          <w:tcPr>
            <w:tcW w:w="2834" w:type="dxa"/>
          </w:tcPr>
          <w:p w:rsidR="00EC5BD9" w:rsidRDefault="00EC5BD9">
            <w:pPr>
              <w:spacing w:before="60" w:after="60"/>
              <w:rPr>
                <w:rFonts w:ascii="Times New Roman" w:eastAsia="Times New Roman" w:hAnsi="Times New Roman" w:cs="Times New Roman"/>
              </w:rPr>
            </w:pPr>
          </w:p>
        </w:tc>
        <w:tc>
          <w:tcPr>
            <w:tcW w:w="1419" w:type="dxa"/>
          </w:tcPr>
          <w:p w:rsidR="00EC5BD9" w:rsidRDefault="00EC5BD9">
            <w:pPr>
              <w:spacing w:before="60" w:after="60"/>
              <w:rPr>
                <w:rFonts w:ascii="Times New Roman" w:eastAsia="Times New Roman" w:hAnsi="Times New Roman" w:cs="Times New Roman"/>
              </w:rPr>
            </w:pPr>
          </w:p>
        </w:tc>
        <w:tc>
          <w:tcPr>
            <w:tcW w:w="1142" w:type="dxa"/>
          </w:tcPr>
          <w:p w:rsidR="00EC5BD9" w:rsidRDefault="00EC5BD9">
            <w:pPr>
              <w:spacing w:before="60" w:after="60"/>
              <w:rPr>
                <w:rFonts w:ascii="Times New Roman" w:eastAsia="Times New Roman" w:hAnsi="Times New Roman" w:cs="Times New Roman"/>
              </w:rPr>
            </w:pPr>
          </w:p>
        </w:tc>
      </w:tr>
      <w:tr w:rsidR="00EC5BD9">
        <w:trPr>
          <w:cantSplit/>
          <w:trHeight w:val="409"/>
          <w:jc w:val="center"/>
        </w:trPr>
        <w:tc>
          <w:tcPr>
            <w:tcW w:w="989" w:type="dxa"/>
          </w:tcPr>
          <w:p w:rsidR="00EC5BD9" w:rsidRDefault="00EC5BD9">
            <w:pPr>
              <w:spacing w:before="60" w:after="60"/>
              <w:rPr>
                <w:rFonts w:ascii="Times New Roman" w:eastAsia="Times New Roman" w:hAnsi="Times New Roman" w:cs="Times New Roman"/>
              </w:rPr>
            </w:pPr>
          </w:p>
        </w:tc>
        <w:tc>
          <w:tcPr>
            <w:tcW w:w="2976" w:type="dxa"/>
          </w:tcPr>
          <w:p w:rsidR="00EC5BD9" w:rsidRDefault="00EC5BD9">
            <w:pPr>
              <w:spacing w:before="60" w:after="60"/>
              <w:rPr>
                <w:rFonts w:ascii="Times New Roman" w:eastAsia="Times New Roman" w:hAnsi="Times New Roman" w:cs="Times New Roman"/>
              </w:rPr>
            </w:pPr>
          </w:p>
        </w:tc>
        <w:tc>
          <w:tcPr>
            <w:tcW w:w="2834" w:type="dxa"/>
          </w:tcPr>
          <w:p w:rsidR="00EC5BD9" w:rsidRDefault="00EC5BD9">
            <w:pPr>
              <w:spacing w:before="60" w:after="60"/>
              <w:rPr>
                <w:rFonts w:ascii="Times New Roman" w:eastAsia="Times New Roman" w:hAnsi="Times New Roman" w:cs="Times New Roman"/>
              </w:rPr>
            </w:pPr>
          </w:p>
        </w:tc>
        <w:tc>
          <w:tcPr>
            <w:tcW w:w="1419" w:type="dxa"/>
          </w:tcPr>
          <w:p w:rsidR="00EC5BD9" w:rsidRDefault="00EC5BD9">
            <w:pPr>
              <w:spacing w:before="60" w:after="60"/>
              <w:rPr>
                <w:rFonts w:ascii="Times New Roman" w:eastAsia="Times New Roman" w:hAnsi="Times New Roman" w:cs="Times New Roman"/>
              </w:rPr>
            </w:pPr>
          </w:p>
        </w:tc>
        <w:tc>
          <w:tcPr>
            <w:tcW w:w="1142" w:type="dxa"/>
          </w:tcPr>
          <w:p w:rsidR="00EC5BD9" w:rsidRDefault="00EC5BD9">
            <w:pPr>
              <w:spacing w:before="60" w:after="60"/>
              <w:rPr>
                <w:rFonts w:ascii="Times New Roman" w:eastAsia="Times New Roman" w:hAnsi="Times New Roman" w:cs="Times New Roman"/>
              </w:rPr>
            </w:pPr>
          </w:p>
        </w:tc>
      </w:tr>
      <w:tr w:rsidR="00EC5BD9">
        <w:trPr>
          <w:cantSplit/>
          <w:trHeight w:val="267"/>
          <w:jc w:val="center"/>
        </w:trPr>
        <w:tc>
          <w:tcPr>
            <w:tcW w:w="989" w:type="dxa"/>
          </w:tcPr>
          <w:p w:rsidR="00EC5BD9" w:rsidRDefault="00EC5BD9">
            <w:pPr>
              <w:spacing w:before="60" w:after="60"/>
              <w:rPr>
                <w:rFonts w:ascii="Times New Roman" w:eastAsia="Times New Roman" w:hAnsi="Times New Roman" w:cs="Times New Roman"/>
              </w:rPr>
            </w:pPr>
          </w:p>
        </w:tc>
        <w:tc>
          <w:tcPr>
            <w:tcW w:w="2976" w:type="dxa"/>
          </w:tcPr>
          <w:p w:rsidR="00EC5BD9" w:rsidRDefault="00EC5BD9">
            <w:pPr>
              <w:spacing w:before="60" w:after="60"/>
              <w:rPr>
                <w:rFonts w:ascii="Times New Roman" w:eastAsia="Times New Roman" w:hAnsi="Times New Roman" w:cs="Times New Roman"/>
              </w:rPr>
            </w:pPr>
          </w:p>
        </w:tc>
        <w:tc>
          <w:tcPr>
            <w:tcW w:w="2834" w:type="dxa"/>
          </w:tcPr>
          <w:p w:rsidR="00EC5BD9" w:rsidRDefault="00EC5BD9">
            <w:pPr>
              <w:spacing w:before="60" w:after="60"/>
              <w:rPr>
                <w:rFonts w:ascii="Times New Roman" w:eastAsia="Times New Roman" w:hAnsi="Times New Roman" w:cs="Times New Roman"/>
              </w:rPr>
            </w:pPr>
          </w:p>
        </w:tc>
        <w:tc>
          <w:tcPr>
            <w:tcW w:w="1419" w:type="dxa"/>
          </w:tcPr>
          <w:p w:rsidR="00EC5BD9" w:rsidRDefault="00EC5BD9">
            <w:pPr>
              <w:spacing w:before="60" w:after="60"/>
              <w:rPr>
                <w:rFonts w:ascii="Times New Roman" w:eastAsia="Times New Roman" w:hAnsi="Times New Roman" w:cs="Times New Roman"/>
              </w:rPr>
            </w:pPr>
          </w:p>
        </w:tc>
        <w:tc>
          <w:tcPr>
            <w:tcW w:w="1142" w:type="dxa"/>
          </w:tcPr>
          <w:p w:rsidR="00EC5BD9" w:rsidRDefault="00EC5BD9">
            <w:pPr>
              <w:spacing w:before="60" w:after="60"/>
              <w:rPr>
                <w:rFonts w:ascii="Times New Roman" w:eastAsia="Times New Roman" w:hAnsi="Times New Roman" w:cs="Times New Roman"/>
              </w:rPr>
            </w:pPr>
          </w:p>
        </w:tc>
      </w:tr>
      <w:tr w:rsidR="00EC5BD9">
        <w:trPr>
          <w:cantSplit/>
          <w:trHeight w:val="80"/>
          <w:jc w:val="center"/>
        </w:trPr>
        <w:tc>
          <w:tcPr>
            <w:tcW w:w="989" w:type="dxa"/>
          </w:tcPr>
          <w:p w:rsidR="00EC5BD9" w:rsidRDefault="00EC5BD9">
            <w:pPr>
              <w:spacing w:before="60" w:after="60"/>
              <w:rPr>
                <w:rFonts w:ascii="Times New Roman" w:eastAsia="Times New Roman" w:hAnsi="Times New Roman" w:cs="Times New Roman"/>
              </w:rPr>
            </w:pPr>
          </w:p>
        </w:tc>
        <w:tc>
          <w:tcPr>
            <w:tcW w:w="2976" w:type="dxa"/>
          </w:tcPr>
          <w:p w:rsidR="00EC5BD9" w:rsidRDefault="00EC5BD9">
            <w:pPr>
              <w:spacing w:before="60" w:after="60"/>
              <w:rPr>
                <w:rFonts w:ascii="Times New Roman" w:eastAsia="Times New Roman" w:hAnsi="Times New Roman" w:cs="Times New Roman"/>
              </w:rPr>
            </w:pPr>
          </w:p>
        </w:tc>
        <w:tc>
          <w:tcPr>
            <w:tcW w:w="2834" w:type="dxa"/>
          </w:tcPr>
          <w:p w:rsidR="00EC5BD9" w:rsidRDefault="00EC5BD9">
            <w:pPr>
              <w:spacing w:before="60" w:after="60"/>
              <w:rPr>
                <w:rFonts w:ascii="Times New Roman" w:eastAsia="Times New Roman" w:hAnsi="Times New Roman" w:cs="Times New Roman"/>
              </w:rPr>
            </w:pPr>
          </w:p>
        </w:tc>
        <w:tc>
          <w:tcPr>
            <w:tcW w:w="1419" w:type="dxa"/>
          </w:tcPr>
          <w:p w:rsidR="00EC5BD9" w:rsidRDefault="00EC5BD9">
            <w:pPr>
              <w:spacing w:before="60" w:after="60"/>
              <w:rPr>
                <w:rFonts w:ascii="Times New Roman" w:eastAsia="Times New Roman" w:hAnsi="Times New Roman" w:cs="Times New Roman"/>
              </w:rPr>
            </w:pPr>
          </w:p>
        </w:tc>
        <w:tc>
          <w:tcPr>
            <w:tcW w:w="1142" w:type="dxa"/>
          </w:tcPr>
          <w:p w:rsidR="00EC5BD9" w:rsidRDefault="00EC5BD9">
            <w:pPr>
              <w:spacing w:before="60" w:after="60"/>
              <w:rPr>
                <w:rFonts w:ascii="Times New Roman" w:eastAsia="Times New Roman" w:hAnsi="Times New Roman" w:cs="Times New Roman"/>
              </w:rPr>
            </w:pPr>
          </w:p>
        </w:tc>
      </w:tr>
    </w:tbl>
    <w:p w:rsidR="00EC5BD9" w:rsidRDefault="00EC5BD9">
      <w:pPr>
        <w:jc w:val="center"/>
        <w:rPr>
          <w:rFonts w:ascii="Times New Roman" w:eastAsia="Times New Roman" w:hAnsi="Times New Roman" w:cs="Times New Roman"/>
          <w:b/>
          <w:sz w:val="22"/>
          <w:szCs w:val="22"/>
        </w:rPr>
      </w:pPr>
    </w:p>
    <w:p w:rsidR="00EC5BD9" w:rsidRDefault="00BD3DD4">
      <w:pPr>
        <w:jc w:val="center"/>
        <w:rPr>
          <w:rFonts w:ascii="Times New Roman" w:eastAsia="Times New Roman" w:hAnsi="Times New Roman" w:cs="Times New Roman"/>
          <w:b/>
          <w:sz w:val="22"/>
          <w:szCs w:val="22"/>
        </w:rPr>
      </w:pPr>
      <w:r>
        <w:br w:type="page"/>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Formulario 6</w:t>
      </w: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Declaración de Mantenimiento de la Cotización</w:t>
      </w:r>
    </w:p>
    <w:p w:rsidR="00EC5BD9" w:rsidRDefault="00BD3DD4">
      <w:pPr>
        <w:tabs>
          <w:tab w:val="right" w:pos="9360"/>
        </w:tabs>
        <w:spacing w:before="240" w:after="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________________</w:t>
      </w:r>
    </w:p>
    <w:p w:rsidR="00EC5BD9" w:rsidRPr="00C65599" w:rsidRDefault="00BD3DD4">
      <w:pPr>
        <w:tabs>
          <w:tab w:val="right" w:pos="9360"/>
        </w:tabs>
        <w:spacing w:before="240" w:after="120"/>
        <w:ind w:left="720" w:hanging="720"/>
        <w:jc w:val="right"/>
        <w:rPr>
          <w:rFonts w:ascii="Times New Roman" w:eastAsia="Times New Roman" w:hAnsi="Times New Roman" w:cs="Times New Roman"/>
          <w:sz w:val="24"/>
          <w:szCs w:val="24"/>
        </w:rPr>
      </w:pPr>
      <w:r w:rsidRPr="00C65599">
        <w:rPr>
          <w:rFonts w:ascii="Times New Roman" w:eastAsia="Times New Roman" w:hAnsi="Times New Roman" w:cs="Times New Roman"/>
          <w:sz w:val="24"/>
          <w:szCs w:val="24"/>
        </w:rPr>
        <w:t>Comparación de Precios n</w:t>
      </w:r>
      <w:r w:rsidRPr="00C65599">
        <w:rPr>
          <w:rFonts w:ascii="Times New Roman" w:eastAsia="Times New Roman" w:hAnsi="Times New Roman" w:cs="Times New Roman"/>
          <w:sz w:val="24"/>
          <w:szCs w:val="24"/>
          <w:vertAlign w:val="superscript"/>
        </w:rPr>
        <w:t>o</w:t>
      </w:r>
      <w:r w:rsidRPr="00C65599">
        <w:rPr>
          <w:rFonts w:ascii="Times New Roman" w:eastAsia="Times New Roman" w:hAnsi="Times New Roman" w:cs="Times New Roman"/>
          <w:sz w:val="24"/>
          <w:szCs w:val="24"/>
        </w:rPr>
        <w:t xml:space="preserve">.: </w:t>
      </w:r>
      <w:r w:rsidRPr="00C65599">
        <w:t>PE TRA ENERGÉTICA 0</w:t>
      </w:r>
      <w:r w:rsidR="00ED5D61" w:rsidRPr="00C65599">
        <w:t>5</w:t>
      </w:r>
      <w:r w:rsidRPr="00C65599">
        <w:t>/23</w:t>
      </w:r>
    </w:p>
    <w:p w:rsidR="00EC5BD9" w:rsidRDefault="00BD3DD4">
      <w:pPr>
        <w:spacing w:before="48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w:t>
      </w:r>
    </w:p>
    <w:p w:rsidR="00EC5BD9" w:rsidRDefault="00BD3DD4">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Nosotros, los suscritos, declaramos que:</w:t>
      </w:r>
    </w:p>
    <w:p w:rsidR="00EC5BD9" w:rsidRDefault="00BD3DD4">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Entendemos que, de acuerdo con sus condiciones, las Cotizaciones deberán estar respaldadas por una Declaración de Mantenimiento de la Cotización.</w:t>
      </w:r>
    </w:p>
    <w:p w:rsidR="00EC5BD9" w:rsidRDefault="00BD3DD4">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Aceptamos que seremos automáticamente declarados no elegibles para participar en la Comparación de Precios o presentar propuestas de cualquier contrato con el Comprador por un período de </w:t>
      </w:r>
      <w:r>
        <w:rPr>
          <w:rFonts w:ascii="Times New Roman" w:eastAsia="Times New Roman" w:hAnsi="Times New Roman" w:cs="Times New Roman"/>
          <w:i/>
          <w:color w:val="000099"/>
          <w:sz w:val="22"/>
          <w:szCs w:val="22"/>
        </w:rPr>
        <w:t>90 días,</w:t>
      </w:r>
      <w:r>
        <w:rPr>
          <w:rFonts w:ascii="Times New Roman" w:eastAsia="Times New Roman" w:hAnsi="Times New Roman" w:cs="Times New Roman"/>
          <w:sz w:val="24"/>
          <w:szCs w:val="24"/>
        </w:rPr>
        <w:t xml:space="preserve">contado a partir del </w:t>
      </w:r>
      <w:r w:rsidRPr="00C65599">
        <w:rPr>
          <w:rFonts w:ascii="Times New Roman" w:eastAsia="Times New Roman" w:hAnsi="Times New Roman" w:cs="Times New Roman"/>
          <w:i/>
          <w:sz w:val="24"/>
          <w:szCs w:val="24"/>
        </w:rPr>
        <w:t>día de cumplimiento del plazo de</w:t>
      </w:r>
      <w:r w:rsidRPr="00C65599">
        <w:rPr>
          <w:rFonts w:ascii="Times New Roman" w:eastAsia="Times New Roman" w:hAnsi="Times New Roman" w:cs="Times New Roman"/>
          <w:sz w:val="24"/>
          <w:szCs w:val="24"/>
        </w:rPr>
        <w:t xml:space="preserve"> entrega</w:t>
      </w:r>
      <w:r>
        <w:rPr>
          <w:rFonts w:ascii="Times New Roman" w:eastAsia="Times New Roman" w:hAnsi="Times New Roman" w:cs="Times New Roman"/>
          <w:sz w:val="24"/>
          <w:szCs w:val="24"/>
        </w:rPr>
        <w:t>si incumplimos la (s) obligación (obligaciones) contraídas en virtud de las condiciones de la Cotización sea porque:</w:t>
      </w:r>
    </w:p>
    <w:p w:rsidR="00EC5BD9" w:rsidRDefault="00BD3DD4">
      <w:pPr>
        <w:numPr>
          <w:ilvl w:val="3"/>
          <w:numId w:val="22"/>
        </w:numPr>
        <w:pBdr>
          <w:top w:val="nil"/>
          <w:left w:val="nil"/>
          <w:bottom w:val="nil"/>
          <w:right w:val="nil"/>
          <w:between w:val="nil"/>
        </w:pBdr>
        <w:tabs>
          <w:tab w:val="left" w:pos="426"/>
        </w:tabs>
        <w:spacing w:before="24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hemos retirado nuestra Cotización durante el período de validez de la Cotización especificado en la Carta de la Cotización, o</w:t>
      </w:r>
    </w:p>
    <w:p w:rsidR="00EC5BD9" w:rsidRDefault="00EC5BD9">
      <w:pPr>
        <w:pBdr>
          <w:top w:val="nil"/>
          <w:left w:val="nil"/>
          <w:bottom w:val="nil"/>
          <w:right w:val="nil"/>
          <w:between w:val="nil"/>
        </w:pBdr>
        <w:tabs>
          <w:tab w:val="left" w:pos="426"/>
        </w:tabs>
        <w:jc w:val="both"/>
        <w:rPr>
          <w:rFonts w:ascii="Times New Roman" w:eastAsia="Times New Roman" w:hAnsi="Times New Roman" w:cs="Times New Roman"/>
          <w:color w:val="000000"/>
          <w:sz w:val="24"/>
          <w:szCs w:val="24"/>
        </w:rPr>
      </w:pPr>
    </w:p>
    <w:p w:rsidR="00EC5BD9" w:rsidRDefault="00BD3DD4">
      <w:pPr>
        <w:numPr>
          <w:ilvl w:val="3"/>
          <w:numId w:val="22"/>
        </w:numPr>
        <w:pBdr>
          <w:top w:val="nil"/>
          <w:left w:val="nil"/>
          <w:bottom w:val="nil"/>
          <w:right w:val="nil"/>
          <w:between w:val="nil"/>
        </w:pBdr>
        <w:tabs>
          <w:tab w:val="left" w:pos="426"/>
        </w:tabs>
        <w:spacing w:after="12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aceptamos la corrección de los errores de conformidad con la Clausula 28 de las Instrucciones para la preparación y presentación de las cotizaciones.</w:t>
      </w:r>
    </w:p>
    <w:p w:rsidR="00EC5BD9" w:rsidRDefault="00BD3DD4">
      <w:pPr>
        <w:tabs>
          <w:tab w:val="left" w:pos="426"/>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habiéndonos notificado el Comprador que ha aceptado nuestra Cotización durante el período de validez de la Cotización, (i) no hemos formalizado o nos hemos negado a formalizar el contrato, según lo requerido, o (ii) no hemos suministrado o nos hemos negado a suministrar la Garantía de Cumplimiento.</w:t>
      </w:r>
    </w:p>
    <w:p w:rsidR="00EC5BD9" w:rsidRDefault="00BD3DD4">
      <w:pPr>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Entendemos que esta Declaración de Mantenimiento de la Cotización expirará si no resultamos seleccionados, cuando ocurra el primero de los siguientes hechos: (i) </w:t>
      </w:r>
      <w:r>
        <w:rPr>
          <w:rFonts w:ascii="Times New Roman" w:eastAsia="Times New Roman" w:hAnsi="Times New Roman" w:cs="Times New Roman"/>
          <w:sz w:val="24"/>
          <w:szCs w:val="24"/>
        </w:rPr>
        <w:t xml:space="preserve">haber recibido nosotros </w:t>
      </w:r>
      <w:r>
        <w:rPr>
          <w:rFonts w:ascii="Times New Roman" w:eastAsia="Times New Roman" w:hAnsi="Times New Roman" w:cs="Times New Roman"/>
          <w:color w:val="000000"/>
          <w:sz w:val="24"/>
          <w:szCs w:val="24"/>
        </w:rPr>
        <w:t xml:space="preserve">su notificación indicándonos el nombre del Proveedor seleccionado, o (ii) </w:t>
      </w:r>
      <w:r>
        <w:rPr>
          <w:rFonts w:ascii="Times New Roman" w:eastAsia="Times New Roman" w:hAnsi="Times New Roman" w:cs="Times New Roman"/>
          <w:sz w:val="24"/>
          <w:szCs w:val="24"/>
        </w:rPr>
        <w:t xml:space="preserve">haber transcurrido veintiocho días después </w:t>
      </w:r>
      <w:r>
        <w:rPr>
          <w:rFonts w:ascii="Times New Roman" w:eastAsia="Times New Roman" w:hAnsi="Times New Roman" w:cs="Times New Roman"/>
          <w:color w:val="000000"/>
          <w:sz w:val="24"/>
          <w:szCs w:val="24"/>
        </w:rPr>
        <w:t>de la expiración de nuestra Cotización.</w:t>
      </w:r>
    </w:p>
    <w:p w:rsidR="00EC5BD9" w:rsidRDefault="00BD3DD4">
      <w:pPr>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Entendemos que, si somos una APCA, la Declaración de Mantenimiento de la Cotización deberá estar en el nombre de la APCA que presenta la Cotización. Si la APCA no ha sido legalmente constituida en el momento de presentar la Cotización, la Declaración de Mantenimiento de la Cotización deberá estar en nombre de todos los miembros futuros.</w:t>
      </w:r>
    </w:p>
    <w:p w:rsidR="00EC5BD9" w:rsidRDefault="00BD3DD4">
      <w:pPr>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Nombres del Proveedor* _______________________________________</w:t>
      </w:r>
    </w:p>
    <w:p w:rsidR="00EC5BD9" w:rsidRDefault="00BD3DD4">
      <w:pPr>
        <w:tabs>
          <w:tab w:val="right" w:pos="4140"/>
          <w:tab w:val="left" w:pos="4500"/>
          <w:tab w:val="right" w:pos="9000"/>
          <w:tab w:val="left" w:pos="10080"/>
          <w:tab w:val="left" w:pos="10170"/>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de la persona debidamente autorizada para firmar la Cotización en representación </w:t>
      </w:r>
      <w:r>
        <w:rPr>
          <w:rFonts w:ascii="Times New Roman" w:eastAsia="Times New Roman" w:hAnsi="Times New Roman" w:cs="Times New Roman"/>
          <w:sz w:val="24"/>
          <w:szCs w:val="24"/>
        </w:rPr>
        <w:br/>
        <w:t xml:space="preserve">del Proveedor: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_______________________________________________________</w:t>
      </w:r>
    </w:p>
    <w:p w:rsidR="00EC5BD9" w:rsidRDefault="00BD3DD4">
      <w:pPr>
        <w:tabs>
          <w:tab w:val="right" w:pos="4140"/>
          <w:tab w:val="left" w:pos="4500"/>
          <w:tab w:val="right" w:pos="9000"/>
          <w:tab w:val="left" w:pos="10080"/>
          <w:tab w:val="left" w:pos="10170"/>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de la persona que firma la Cotización: ____________________________________</w:t>
      </w:r>
    </w:p>
    <w:p w:rsidR="00EC5BD9" w:rsidRDefault="00BD3DD4">
      <w:pPr>
        <w:tabs>
          <w:tab w:val="right" w:pos="4140"/>
          <w:tab w:val="left" w:pos="4500"/>
          <w:tab w:val="right" w:pos="9000"/>
          <w:tab w:val="left" w:pos="10080"/>
          <w:tab w:val="left" w:pos="10170"/>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 de la persona mencionada más arriba: _________________________________</w:t>
      </w:r>
    </w:p>
    <w:p w:rsidR="00EC5BD9" w:rsidRDefault="00EC5BD9">
      <w:pPr>
        <w:tabs>
          <w:tab w:val="right" w:pos="9000"/>
          <w:tab w:val="left" w:pos="10080"/>
          <w:tab w:val="left" w:pos="10170"/>
        </w:tabs>
        <w:spacing w:before="240" w:after="120"/>
        <w:jc w:val="both"/>
        <w:rPr>
          <w:rFonts w:ascii="Times New Roman" w:eastAsia="Times New Roman" w:hAnsi="Times New Roman" w:cs="Times New Roman"/>
          <w:sz w:val="24"/>
          <w:szCs w:val="24"/>
        </w:rPr>
      </w:pPr>
    </w:p>
    <w:p w:rsidR="00EC5BD9" w:rsidRDefault="00BD3DD4">
      <w:pPr>
        <w:tabs>
          <w:tab w:val="right" w:pos="9000"/>
          <w:tab w:val="left" w:pos="10080"/>
          <w:tab w:val="left" w:pos="10170"/>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Firmado a los _____ días del mes de _______de _________.</w:t>
      </w:r>
    </w:p>
    <w:p w:rsidR="00EC5BD9" w:rsidRDefault="00BD3DD4">
      <w:pPr>
        <w:tabs>
          <w:tab w:val="right" w:pos="9000"/>
          <w:tab w:val="left" w:pos="10080"/>
          <w:tab w:val="left" w:pos="10170"/>
        </w:tabs>
        <w:spacing w:before="240" w:after="120"/>
        <w:jc w:val="both"/>
        <w:rPr>
          <w:rFonts w:ascii="Times New Roman" w:eastAsia="Times New Roman" w:hAnsi="Times New Roman" w:cs="Times New Roman"/>
        </w:rPr>
      </w:pPr>
      <w:r>
        <w:rPr>
          <w:rFonts w:ascii="Times New Roman" w:eastAsia="Times New Roman" w:hAnsi="Times New Roman" w:cs="Times New Roman"/>
        </w:rPr>
        <w:lastRenderedPageBreak/>
        <w:t>* En el caso de una Cotización presentada por una APCA, especifique el nombre de la APCA que actúa como Proveedor.</w:t>
      </w:r>
    </w:p>
    <w:p w:rsidR="00EC5BD9" w:rsidRDefault="00BD3DD4">
      <w:pPr>
        <w:spacing w:before="240" w:after="120"/>
        <w:jc w:val="both"/>
        <w:rPr>
          <w:rFonts w:ascii="Times New Roman" w:eastAsia="Times New Roman" w:hAnsi="Times New Roman" w:cs="Times New Roman"/>
          <w:color w:val="000000"/>
        </w:rPr>
      </w:pPr>
      <w:r>
        <w:rPr>
          <w:rFonts w:ascii="Times New Roman" w:eastAsia="Times New Roman" w:hAnsi="Times New Roman" w:cs="Times New Roman"/>
        </w:rPr>
        <w:t>** La persona que firma la Cotización deberá exigir que el poder otorgado por el Proveedor se adjunte a la Cotización.</w:t>
      </w:r>
    </w:p>
    <w:p w:rsidR="00EC5BD9" w:rsidRDefault="00BD3DD4">
      <w:pPr>
        <w:tabs>
          <w:tab w:val="right" w:pos="9000"/>
        </w:tabs>
        <w:spacing w:before="240" w:after="120"/>
        <w:jc w:val="both"/>
        <w:rPr>
          <w:rFonts w:ascii="Times New Roman" w:eastAsia="Times New Roman" w:hAnsi="Times New Roman" w:cs="Times New Roman"/>
          <w:i/>
          <w:color w:val="000099"/>
          <w:sz w:val="22"/>
          <w:szCs w:val="22"/>
        </w:rPr>
      </w:pPr>
      <w:r>
        <w:rPr>
          <w:rFonts w:ascii="Times New Roman" w:eastAsia="Times New Roman" w:hAnsi="Times New Roman" w:cs="Times New Roman"/>
          <w:i/>
          <w:color w:val="000099"/>
          <w:sz w:val="22"/>
          <w:szCs w:val="22"/>
        </w:rPr>
        <w:t xml:space="preserve">[Nota: En el caso de una APCA, la Declaración de Mantenimiento de la Cotización se deberá efectuar en nombre de todos los miembros de la APCA que presenta la Cotización]. </w:t>
      </w: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jc w:val="center"/>
        <w:rPr>
          <w:rFonts w:ascii="Times New Roman" w:eastAsia="Times New Roman" w:hAnsi="Times New Roman" w:cs="Times New Roman"/>
          <w:b/>
          <w:sz w:val="22"/>
          <w:szCs w:val="22"/>
        </w:rPr>
      </w:pPr>
    </w:p>
    <w:p w:rsidR="00EC5BD9" w:rsidRDefault="00BD3DD4">
      <w:pPr>
        <w:jc w:val="center"/>
        <w:rPr>
          <w:rFonts w:ascii="Times New Roman" w:eastAsia="Times New Roman" w:hAnsi="Times New Roman" w:cs="Times New Roman"/>
          <w:b/>
          <w:sz w:val="22"/>
          <w:szCs w:val="22"/>
        </w:rPr>
      </w:pPr>
      <w:r>
        <w:br w:type="page"/>
      </w:r>
    </w:p>
    <w:p w:rsidR="00EC5BD9" w:rsidRDefault="00BD3DD4">
      <w:pPr>
        <w:jc w:val="center"/>
        <w:rPr>
          <w:rFonts w:ascii="Times New Roman" w:eastAsia="Times New Roman" w:hAnsi="Times New Roman" w:cs="Times New Roman"/>
          <w:b/>
          <w:sz w:val="28"/>
          <w:szCs w:val="28"/>
        </w:rPr>
      </w:pPr>
      <w:bookmarkStart w:id="14" w:name="_heading=h.lnxbz9" w:colFirst="0" w:colLast="0"/>
      <w:bookmarkEnd w:id="14"/>
      <w:r>
        <w:rPr>
          <w:rFonts w:ascii="Times New Roman" w:eastAsia="Times New Roman" w:hAnsi="Times New Roman" w:cs="Times New Roman"/>
          <w:b/>
          <w:sz w:val="28"/>
          <w:szCs w:val="28"/>
        </w:rPr>
        <w:lastRenderedPageBreak/>
        <w:t>Formulario 6</w:t>
      </w:r>
    </w:p>
    <w:p w:rsidR="00EC5BD9" w:rsidRDefault="00BD3DD4">
      <w:pPr>
        <w:keepNext/>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Garantía de Mantenimiento de la Cotización (Garantía Bancaria) </w:t>
      </w:r>
      <w:r>
        <w:rPr>
          <w:rFonts w:ascii="Times New Roman" w:eastAsia="Times New Roman" w:hAnsi="Times New Roman" w:cs="Times New Roman"/>
          <w:b/>
          <w:color w:val="000000"/>
          <w:sz w:val="28"/>
          <w:szCs w:val="28"/>
          <w:highlight w:val="yellow"/>
        </w:rPr>
        <w:t>(NO CORRESPONDE)</w:t>
      </w:r>
    </w:p>
    <w:p w:rsidR="00EC5BD9" w:rsidRDefault="00EC5BD9">
      <w:pPr>
        <w:jc w:val="both"/>
        <w:rPr>
          <w:rFonts w:ascii="Times New Roman" w:eastAsia="Times New Roman" w:hAnsi="Times New Roman" w:cs="Times New Roman"/>
          <w:i/>
          <w:sz w:val="24"/>
          <w:szCs w:val="24"/>
        </w:rPr>
      </w:pPr>
    </w:p>
    <w:p w:rsidR="00EC5BD9" w:rsidRDefault="00BD3DD4">
      <w:pPr>
        <w:jc w:val="both"/>
        <w:rPr>
          <w:rFonts w:ascii="Times New Roman" w:eastAsia="Times New Roman" w:hAnsi="Times New Roman" w:cs="Times New Roman"/>
          <w:i/>
          <w:color w:val="2E75B5"/>
          <w:sz w:val="24"/>
          <w:szCs w:val="24"/>
        </w:rPr>
      </w:pPr>
      <w:r>
        <w:rPr>
          <w:rFonts w:ascii="Times New Roman" w:eastAsia="Times New Roman" w:hAnsi="Times New Roman" w:cs="Times New Roman"/>
          <w:i/>
          <w:color w:val="2E75B5"/>
          <w:sz w:val="24"/>
          <w:szCs w:val="24"/>
        </w:rPr>
        <w:t>[Si se ha solicitado, el Banco/Oferente completará este formulario de Garantía Bancaria según las instrucciones indicadas entre corchetes.]</w:t>
      </w:r>
    </w:p>
    <w:p w:rsidR="00EC5BD9" w:rsidRDefault="00EC5BD9">
      <w:pPr>
        <w:jc w:val="both"/>
        <w:rPr>
          <w:rFonts w:ascii="Times New Roman" w:eastAsia="Times New Roman" w:hAnsi="Times New Roman" w:cs="Times New Roman"/>
          <w:i/>
          <w:sz w:val="24"/>
          <w:szCs w:val="24"/>
        </w:rPr>
      </w:pPr>
    </w:p>
    <w:p w:rsidR="00EC5BD9" w:rsidRDefault="00BD3DD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w:t>
      </w:r>
    </w:p>
    <w:p w:rsidR="00EC5BD9" w:rsidRDefault="00BD3DD4">
      <w:pPr>
        <w:jc w:val="both"/>
        <w:rPr>
          <w:rFonts w:ascii="Times New Roman" w:eastAsia="Times New Roman" w:hAnsi="Times New Roman" w:cs="Times New Roman"/>
          <w:i/>
          <w:color w:val="2E75B5"/>
          <w:sz w:val="24"/>
          <w:szCs w:val="24"/>
        </w:rPr>
      </w:pPr>
      <w:r>
        <w:rPr>
          <w:rFonts w:ascii="Times New Roman" w:eastAsia="Times New Roman" w:hAnsi="Times New Roman" w:cs="Times New Roman"/>
          <w:i/>
          <w:color w:val="2E75B5"/>
          <w:sz w:val="24"/>
          <w:szCs w:val="24"/>
        </w:rPr>
        <w:t>[indicar el Nombre del Banco, y la dirección de la sucursal que emite la garantía]</w:t>
      </w:r>
    </w:p>
    <w:p w:rsidR="00EC5BD9" w:rsidRDefault="00EC5BD9">
      <w:pPr>
        <w:jc w:val="both"/>
        <w:rPr>
          <w:rFonts w:ascii="Times New Roman" w:eastAsia="Times New Roman" w:hAnsi="Times New Roman" w:cs="Times New Roman"/>
          <w:i/>
          <w:sz w:val="24"/>
          <w:szCs w:val="24"/>
        </w:rPr>
      </w:pPr>
    </w:p>
    <w:p w:rsidR="00EC5BD9" w:rsidRDefault="00BD3DD4">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Beneficiario: </w:t>
      </w:r>
      <w:r>
        <w:rPr>
          <w:rFonts w:ascii="Times New Roman" w:eastAsia="Times New Roman" w:hAnsi="Times New Roman" w:cs="Times New Roman"/>
          <w:i/>
          <w:color w:val="2E75B5"/>
          <w:sz w:val="24"/>
          <w:szCs w:val="24"/>
        </w:rPr>
        <w:t>[indicar el nombre y la dirección del Contratante]</w:t>
      </w:r>
    </w:p>
    <w:p w:rsidR="00EC5BD9" w:rsidRDefault="00EC5BD9">
      <w:pPr>
        <w:jc w:val="both"/>
        <w:rPr>
          <w:rFonts w:ascii="Times New Roman" w:eastAsia="Times New Roman" w:hAnsi="Times New Roman" w:cs="Times New Roman"/>
          <w:i/>
          <w:sz w:val="24"/>
          <w:szCs w:val="24"/>
        </w:rPr>
      </w:pPr>
    </w:p>
    <w:p w:rsidR="00EC5BD9" w:rsidRDefault="00BD3DD4">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Fecha:</w:t>
      </w:r>
      <w:r>
        <w:rPr>
          <w:rFonts w:ascii="Times New Roman" w:eastAsia="Times New Roman" w:hAnsi="Times New Roman" w:cs="Times New Roman"/>
          <w:i/>
          <w:color w:val="2E75B5"/>
          <w:sz w:val="24"/>
          <w:szCs w:val="24"/>
        </w:rPr>
        <w:t>[indique la fecha]</w:t>
      </w:r>
    </w:p>
    <w:p w:rsidR="00EC5BD9" w:rsidRDefault="00EC5BD9">
      <w:pPr>
        <w:jc w:val="both"/>
        <w:rPr>
          <w:rFonts w:ascii="Times New Roman" w:eastAsia="Times New Roman" w:hAnsi="Times New Roman" w:cs="Times New Roman"/>
          <w:i/>
          <w:sz w:val="24"/>
          <w:szCs w:val="24"/>
        </w:rPr>
      </w:pPr>
    </w:p>
    <w:p w:rsidR="00EC5BD9" w:rsidRDefault="00BD3DD4">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GARANTIA DE MANTENIMIENTO DE LA COTIZACIÓN No.</w:t>
      </w:r>
      <w:r>
        <w:rPr>
          <w:rFonts w:ascii="Times New Roman" w:eastAsia="Times New Roman" w:hAnsi="Times New Roman" w:cs="Times New Roman"/>
          <w:i/>
          <w:color w:val="2E75B5"/>
          <w:sz w:val="24"/>
          <w:szCs w:val="24"/>
        </w:rPr>
        <w:t>[indique el número]</w:t>
      </w:r>
    </w:p>
    <w:p w:rsidR="00EC5BD9" w:rsidRDefault="00EC5BD9">
      <w:pPr>
        <w:jc w:val="both"/>
        <w:rPr>
          <w:rFonts w:ascii="Times New Roman" w:eastAsia="Times New Roman" w:hAnsi="Times New Roman" w:cs="Times New Roman"/>
          <w:i/>
          <w:sz w:val="24"/>
          <w:szCs w:val="24"/>
        </w:rPr>
      </w:pPr>
    </w:p>
    <w:p w:rsidR="00EC5BD9" w:rsidRDefault="00EC5BD9">
      <w:pPr>
        <w:jc w:val="both"/>
        <w:rPr>
          <w:rFonts w:ascii="Times New Roman" w:eastAsia="Times New Roman" w:hAnsi="Times New Roman" w:cs="Times New Roman"/>
          <w:i/>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nos ha informado que </w:t>
      </w:r>
      <w:r>
        <w:rPr>
          <w:rFonts w:ascii="Times New Roman" w:eastAsia="Times New Roman" w:hAnsi="Times New Roman" w:cs="Times New Roman"/>
          <w:i/>
          <w:color w:val="2E75B5"/>
          <w:sz w:val="24"/>
          <w:szCs w:val="24"/>
        </w:rPr>
        <w:t>[indique el nombre del Oferente; en el caso de una UT, enumerar los nombres legales completos de los socios]</w:t>
      </w:r>
      <w:r>
        <w:rPr>
          <w:rFonts w:ascii="Times New Roman" w:eastAsia="Times New Roman" w:hAnsi="Times New Roman" w:cs="Times New Roman"/>
          <w:sz w:val="24"/>
          <w:szCs w:val="24"/>
        </w:rPr>
        <w:t xml:space="preserve">(en adelante denominado “el Oferente”) les ha presentado su Cotización con fecha del </w:t>
      </w:r>
      <w:r>
        <w:rPr>
          <w:rFonts w:ascii="Times New Roman" w:eastAsia="Times New Roman" w:hAnsi="Times New Roman" w:cs="Times New Roman"/>
          <w:i/>
          <w:color w:val="2E75B5"/>
          <w:sz w:val="24"/>
          <w:szCs w:val="24"/>
        </w:rPr>
        <w:t>[indicar la fecha de presentación de la Cotización]</w:t>
      </w:r>
      <w:r>
        <w:rPr>
          <w:rFonts w:ascii="Times New Roman" w:eastAsia="Times New Roman" w:hAnsi="Times New Roman" w:cs="Times New Roman"/>
          <w:sz w:val="24"/>
          <w:szCs w:val="24"/>
        </w:rPr>
        <w:t xml:space="preserve"> (en adelante denominada “la Cotización”) para la ejecución del </w:t>
      </w:r>
      <w:r>
        <w:rPr>
          <w:rFonts w:ascii="Times New Roman" w:eastAsia="Times New Roman" w:hAnsi="Times New Roman" w:cs="Times New Roman"/>
          <w:i/>
          <w:color w:val="2E75B5"/>
          <w:sz w:val="24"/>
          <w:szCs w:val="24"/>
        </w:rPr>
        <w:t>[indique el nombre del Contrato]</w:t>
      </w:r>
      <w:r>
        <w:rPr>
          <w:rFonts w:ascii="Times New Roman" w:eastAsia="Times New Roman" w:hAnsi="Times New Roman" w:cs="Times New Roman"/>
          <w:sz w:val="24"/>
          <w:szCs w:val="24"/>
        </w:rPr>
        <w:t xml:space="preserve">en virtud del Llamado a Licitación No. </w:t>
      </w:r>
      <w:r>
        <w:rPr>
          <w:rFonts w:ascii="Times New Roman" w:eastAsia="Times New Roman" w:hAnsi="Times New Roman" w:cs="Times New Roman"/>
          <w:i/>
          <w:color w:val="2E75B5"/>
          <w:sz w:val="24"/>
          <w:szCs w:val="24"/>
        </w:rPr>
        <w:t xml:space="preserve">[indique el número del Llamado] </w:t>
      </w:r>
      <w:r>
        <w:rPr>
          <w:rFonts w:ascii="Times New Roman" w:eastAsia="Times New Roman" w:hAnsi="Times New Roman" w:cs="Times New Roman"/>
          <w:sz w:val="24"/>
          <w:szCs w:val="24"/>
        </w:rPr>
        <w:t>(“el Llamado”).</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entendemos que, de acuerdo con sus condiciones, una Garantía de Mantenimiento deberá respaldar dicha Cotización. </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solicitud del Oferente, nosotros </w:t>
      </w:r>
      <w:r>
        <w:rPr>
          <w:rFonts w:ascii="Times New Roman" w:eastAsia="Times New Roman" w:hAnsi="Times New Roman" w:cs="Times New Roman"/>
          <w:i/>
          <w:color w:val="2E75B5"/>
          <w:sz w:val="24"/>
          <w:szCs w:val="24"/>
        </w:rPr>
        <w:t>[indique el nombre del Banco]</w:t>
      </w:r>
      <w:r>
        <w:rPr>
          <w:rFonts w:ascii="Times New Roman" w:eastAsia="Times New Roman" w:hAnsi="Times New Roman" w:cs="Times New Roman"/>
          <w:sz w:val="24"/>
          <w:szCs w:val="24"/>
        </w:rPr>
        <w:t xml:space="preserve">por medio del presente instrumento nos obligamos irrevocablemente a pagar a ustedes una suma o sumas, que no exceda(n) un monto total de </w:t>
      </w:r>
      <w:r>
        <w:rPr>
          <w:rFonts w:ascii="Times New Roman" w:eastAsia="Times New Roman" w:hAnsi="Times New Roman" w:cs="Times New Roman"/>
          <w:i/>
          <w:color w:val="2E75B5"/>
          <w:sz w:val="24"/>
          <w:szCs w:val="24"/>
        </w:rPr>
        <w:t>[indique la cifra en números expresada en la moneda del país del Contratante o su equivalente en una moneda internacional de libre convertibilidad] [indique la cifra en palabras]</w:t>
      </w:r>
      <w:r>
        <w:rPr>
          <w:rFonts w:ascii="Times New Roman" w:eastAsia="Times New Roman" w:hAnsi="Times New Roman" w:cs="Times New Roman"/>
          <w:sz w:val="24"/>
          <w:szCs w:val="24"/>
        </w:rPr>
        <w:t xml:space="preserve"> al recibo en nuestras oficinas de su primera solicitud por escrito, acompañada de una comunicación escrita que declare que el Oferente está incurriendo en violación de sus obligaciones contraídas bajo las condiciones de la Cotización, porque el Oferente: </w:t>
      </w:r>
    </w:p>
    <w:p w:rsidR="00EC5BD9" w:rsidRDefault="00EC5BD9">
      <w:pPr>
        <w:jc w:val="both"/>
        <w:rPr>
          <w:rFonts w:ascii="Times New Roman" w:eastAsia="Times New Roman" w:hAnsi="Times New Roman" w:cs="Times New Roman"/>
          <w:sz w:val="24"/>
          <w:szCs w:val="24"/>
        </w:rPr>
      </w:pPr>
    </w:p>
    <w:p w:rsidR="00EC5BD9" w:rsidRDefault="00BD3DD4">
      <w:pPr>
        <w:numPr>
          <w:ilvl w:val="0"/>
          <w:numId w:val="6"/>
        </w:num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retirado su Cotización durante el período de validez establecido por el Oferente en el Formulario de la Cotización; o</w:t>
      </w:r>
    </w:p>
    <w:p w:rsidR="00EC5BD9" w:rsidRDefault="00EC5BD9">
      <w:pPr>
        <w:jc w:val="both"/>
        <w:rPr>
          <w:rFonts w:ascii="Times New Roman" w:eastAsia="Times New Roman" w:hAnsi="Times New Roman" w:cs="Times New Roman"/>
          <w:sz w:val="24"/>
          <w:szCs w:val="24"/>
        </w:rPr>
      </w:pPr>
    </w:p>
    <w:p w:rsidR="00EC5BD9" w:rsidRDefault="00BD3DD4">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no acepta la corrección de los errores de conformidad con las Instrucciones a los Oferentes (en adelante “las IAO”) de los documentos de licitación; o</w:t>
      </w:r>
    </w:p>
    <w:p w:rsidR="00EC5BD9" w:rsidRDefault="00EC5BD9">
      <w:pPr>
        <w:ind w:left="720"/>
        <w:jc w:val="both"/>
        <w:rPr>
          <w:rFonts w:ascii="Times New Roman" w:eastAsia="Times New Roman" w:hAnsi="Times New Roman" w:cs="Times New Roman"/>
          <w:sz w:val="24"/>
          <w:szCs w:val="24"/>
        </w:rPr>
      </w:pPr>
    </w:p>
    <w:p w:rsidR="00EC5BD9" w:rsidRDefault="00BD3DD4">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habiéndole notificado el Contratante de la aceptación de su Cotización dentro del período de validez de la Cotización, (i) no firma o rehúsa firmar el Convenio, si así se le solicita, o (ii) no suministra o rehúsa suministrar la Garantía de Cumplimiento de conformidad con las IAO.</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Pr>
          <w:rFonts w:ascii="Times New Roman" w:eastAsia="Times New Roman" w:hAnsi="Times New Roman" w:cs="Times New Roman"/>
          <w:color w:val="000000"/>
          <w:sz w:val="24"/>
          <w:szCs w:val="24"/>
        </w:rPr>
        <w:t xml:space="preserve">cuando ocurra el primero de los siguientes hechos: (i) haber recibido nosotros una copia de su comunicación informando al </w:t>
      </w:r>
      <w:r>
        <w:rPr>
          <w:rFonts w:ascii="Times New Roman" w:eastAsia="Times New Roman" w:hAnsi="Times New Roman" w:cs="Times New Roman"/>
          <w:color w:val="000000"/>
          <w:sz w:val="24"/>
          <w:szCs w:val="24"/>
        </w:rPr>
        <w:lastRenderedPageBreak/>
        <w:t>Oferente que no fue seleccionado; o (ii) haber transcurrido veintiocho días después de la expiración de la Cotización</w:t>
      </w:r>
      <w:r>
        <w:rPr>
          <w:rFonts w:ascii="Times New Roman" w:eastAsia="Times New Roman" w:hAnsi="Times New Roman" w:cs="Times New Roman"/>
          <w:sz w:val="24"/>
          <w:szCs w:val="24"/>
        </w:rPr>
        <w:t xml:space="preserve">.  </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Consecuentemente, cualquier solicitud de pago bajo esta Garantía deberá recibirse en esta institución en o antes de dicha fecha. </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Garantía está sujeta a las </w:t>
      </w:r>
      <w:r>
        <w:rPr>
          <w:rFonts w:ascii="Times New Roman" w:eastAsia="Times New Roman" w:hAnsi="Times New Roman" w:cs="Times New Roman"/>
          <w:i/>
          <w:sz w:val="24"/>
          <w:szCs w:val="24"/>
        </w:rPr>
        <w:t>Reglas Uniformes de la CCI relativas a las garantías contra primera solicitud”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Uniform Rules for Demand Guarantees</w:t>
      </w:r>
      <w:r>
        <w:rPr>
          <w:rFonts w:ascii="Times New Roman" w:eastAsia="Times New Roman" w:hAnsi="Times New Roman" w:cs="Times New Roman"/>
          <w:sz w:val="24"/>
          <w:szCs w:val="24"/>
        </w:rPr>
        <w:t>), Publicación del CCI No. 458. (</w:t>
      </w:r>
      <w:r>
        <w:rPr>
          <w:rFonts w:ascii="Times New Roman" w:eastAsia="Times New Roman" w:hAnsi="Times New Roman" w:cs="Times New Roman"/>
          <w:i/>
          <w:sz w:val="24"/>
          <w:szCs w:val="24"/>
        </w:rPr>
        <w:t>ICC, por sus siglas en inglés</w:t>
      </w:r>
      <w:r>
        <w:rPr>
          <w:rFonts w:ascii="Times New Roman" w:eastAsia="Times New Roman" w:hAnsi="Times New Roman" w:cs="Times New Roman"/>
          <w:sz w:val="24"/>
          <w:szCs w:val="24"/>
        </w:rPr>
        <w:t xml:space="preserve">) </w:t>
      </w:r>
    </w:p>
    <w:p w:rsidR="00EC5BD9" w:rsidRDefault="00EC5BD9">
      <w:pPr>
        <w:jc w:val="both"/>
        <w:rPr>
          <w:rFonts w:ascii="Times New Roman" w:eastAsia="Times New Roman" w:hAnsi="Times New Roman" w:cs="Times New Roman"/>
          <w:sz w:val="24"/>
          <w:szCs w:val="24"/>
        </w:rPr>
      </w:pP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EC5BD9" w:rsidRDefault="00BD3DD4">
      <w:pPr>
        <w:tabs>
          <w:tab w:val="left" w:pos="864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[Firma(s) del (de los) representante(s) autorizado(s)]</w:t>
      </w:r>
    </w:p>
    <w:p w:rsidR="00EC5BD9" w:rsidRDefault="00EC5BD9">
      <w:pPr>
        <w:pBdr>
          <w:top w:val="nil"/>
          <w:left w:val="nil"/>
          <w:bottom w:val="nil"/>
          <w:right w:val="nil"/>
          <w:between w:val="nil"/>
        </w:pBdr>
        <w:jc w:val="both"/>
        <w:rPr>
          <w:rFonts w:ascii="Times New Roman" w:eastAsia="Times New Roman" w:hAnsi="Times New Roman" w:cs="Times New Roman"/>
          <w:color w:val="000000"/>
          <w:sz w:val="24"/>
          <w:szCs w:val="24"/>
        </w:rPr>
      </w:pPr>
    </w:p>
    <w:p w:rsidR="00EC5BD9" w:rsidRDefault="00BD3DD4">
      <w:pPr>
        <w:jc w:val="center"/>
        <w:rPr>
          <w:rFonts w:ascii="Times New Roman" w:eastAsia="Times New Roman" w:hAnsi="Times New Roman" w:cs="Times New Roman"/>
          <w:b/>
          <w:sz w:val="28"/>
          <w:szCs w:val="28"/>
        </w:rPr>
      </w:pPr>
      <w:bookmarkStart w:id="15" w:name="_heading=h.35nkun2" w:colFirst="0" w:colLast="0"/>
      <w:bookmarkEnd w:id="15"/>
      <w:r>
        <w:br w:type="page"/>
      </w:r>
      <w:r>
        <w:rPr>
          <w:rFonts w:ascii="Times New Roman" w:eastAsia="Times New Roman" w:hAnsi="Times New Roman" w:cs="Times New Roman"/>
          <w:b/>
          <w:sz w:val="28"/>
          <w:szCs w:val="28"/>
        </w:rPr>
        <w:lastRenderedPageBreak/>
        <w:t>Formulario 6</w:t>
      </w:r>
    </w:p>
    <w:p w:rsidR="00EC5BD9" w:rsidRDefault="00BD3DD4">
      <w:pPr>
        <w:keepNext/>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Garantía de Mantenimiento de la Cotización (Fianza) </w:t>
      </w:r>
      <w:r>
        <w:rPr>
          <w:rFonts w:ascii="Times New Roman" w:eastAsia="Times New Roman" w:hAnsi="Times New Roman" w:cs="Times New Roman"/>
          <w:b/>
          <w:color w:val="000000"/>
          <w:sz w:val="28"/>
          <w:szCs w:val="28"/>
          <w:highlight w:val="yellow"/>
        </w:rPr>
        <w:t>(NO CORRESPONDE)</w:t>
      </w:r>
    </w:p>
    <w:p w:rsidR="00EC5BD9" w:rsidRDefault="00EC5BD9">
      <w:pPr>
        <w:keepNext/>
        <w:pBdr>
          <w:top w:val="nil"/>
          <w:left w:val="nil"/>
          <w:bottom w:val="nil"/>
          <w:right w:val="nil"/>
          <w:between w:val="nil"/>
        </w:pBdr>
        <w:jc w:val="center"/>
        <w:rPr>
          <w:rFonts w:ascii="Times New Roman" w:eastAsia="Times New Roman" w:hAnsi="Times New Roman" w:cs="Times New Roman"/>
          <w:b/>
          <w:color w:val="000000"/>
          <w:sz w:val="28"/>
          <w:szCs w:val="28"/>
        </w:rPr>
      </w:pPr>
    </w:p>
    <w:p w:rsidR="00EC5BD9" w:rsidRDefault="00EC5BD9">
      <w:pPr>
        <w:jc w:val="both"/>
        <w:rPr>
          <w:rFonts w:ascii="Times New Roman" w:eastAsia="Times New Roman" w:hAnsi="Times New Roman" w:cs="Times New Roman"/>
          <w:b/>
          <w:color w:val="000000"/>
          <w:sz w:val="24"/>
          <w:szCs w:val="24"/>
        </w:rPr>
      </w:pPr>
    </w:p>
    <w:p w:rsidR="00EC5BD9" w:rsidRDefault="00BD3DD4">
      <w:pPr>
        <w:jc w:val="both"/>
        <w:rPr>
          <w:rFonts w:ascii="Times New Roman" w:eastAsia="Times New Roman" w:hAnsi="Times New Roman" w:cs="Times New Roman"/>
          <w:i/>
          <w:color w:val="2E75B5"/>
          <w:sz w:val="24"/>
          <w:szCs w:val="24"/>
        </w:rPr>
      </w:pPr>
      <w:r>
        <w:rPr>
          <w:rFonts w:ascii="Times New Roman" w:eastAsia="Times New Roman" w:hAnsi="Times New Roman" w:cs="Times New Roman"/>
          <w:i/>
          <w:color w:val="2E75B5"/>
          <w:sz w:val="24"/>
          <w:szCs w:val="24"/>
        </w:rPr>
        <w:t>[Si se ha solicitado, el Fiador/Oferente deberá completar este Formulario de Fianza de acuerdo con las instrucciones indicadas en corchetes.]</w:t>
      </w:r>
    </w:p>
    <w:p w:rsidR="00EC5BD9" w:rsidRDefault="00EC5BD9">
      <w:pPr>
        <w:jc w:val="both"/>
        <w:rPr>
          <w:rFonts w:ascii="Times New Roman" w:eastAsia="Times New Roman" w:hAnsi="Times New Roman" w:cs="Times New Roman"/>
          <w:color w:val="000000"/>
          <w:sz w:val="24"/>
          <w:szCs w:val="24"/>
        </w:rPr>
      </w:pPr>
    </w:p>
    <w:p w:rsidR="00EC5BD9" w:rsidRDefault="00EC5BD9">
      <w:pPr>
        <w:jc w:val="both"/>
        <w:rPr>
          <w:rFonts w:ascii="Times New Roman" w:eastAsia="Times New Roman" w:hAnsi="Times New Roman" w:cs="Times New Roman"/>
          <w:color w:val="000000"/>
          <w:sz w:val="24"/>
          <w:szCs w:val="24"/>
        </w:rPr>
      </w:pPr>
    </w:p>
    <w:p w:rsidR="00EC5BD9" w:rsidRDefault="00BD3DD4">
      <w:pPr>
        <w:jc w:val="both"/>
        <w:rPr>
          <w:rFonts w:ascii="Times New Roman" w:eastAsia="Times New Roman" w:hAnsi="Times New Roman" w:cs="Times New Roman"/>
          <w:i/>
          <w:color w:val="2E75B5"/>
          <w:sz w:val="24"/>
          <w:szCs w:val="24"/>
        </w:rPr>
      </w:pPr>
      <w:r>
        <w:rPr>
          <w:rFonts w:ascii="Times New Roman" w:eastAsia="Times New Roman" w:hAnsi="Times New Roman" w:cs="Times New Roman"/>
          <w:color w:val="000000"/>
          <w:sz w:val="24"/>
          <w:szCs w:val="24"/>
        </w:rPr>
        <w:t xml:space="preserve">FIANZA No. </w:t>
      </w:r>
      <w:r>
        <w:rPr>
          <w:rFonts w:ascii="Times New Roman" w:eastAsia="Times New Roman" w:hAnsi="Times New Roman" w:cs="Times New Roman"/>
          <w:i/>
          <w:color w:val="2E75B5"/>
          <w:sz w:val="24"/>
          <w:szCs w:val="24"/>
        </w:rPr>
        <w:t xml:space="preserve">[indique el número de fianza] </w:t>
      </w:r>
    </w:p>
    <w:p w:rsidR="00EC5BD9" w:rsidRDefault="00EC5BD9">
      <w:pPr>
        <w:jc w:val="both"/>
        <w:rPr>
          <w:rFonts w:ascii="Times New Roman" w:eastAsia="Times New Roman" w:hAnsi="Times New Roman" w:cs="Times New Roman"/>
          <w:color w:val="000000"/>
          <w:sz w:val="24"/>
          <w:szCs w:val="24"/>
        </w:rPr>
      </w:pPr>
    </w:p>
    <w:p w:rsidR="00EC5BD9" w:rsidRDefault="00BD3D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ESTA FIANZA  </w:t>
      </w:r>
      <w:r>
        <w:rPr>
          <w:rFonts w:ascii="Times New Roman" w:eastAsia="Times New Roman" w:hAnsi="Times New Roman" w:cs="Times New Roman"/>
          <w:i/>
          <w:color w:val="2E75B5"/>
          <w:sz w:val="24"/>
          <w:szCs w:val="24"/>
        </w:rPr>
        <w:t>[indique el nombre del Oferente; en el caso de una UT, enumerar los nombres legales completos de los socios]</w:t>
      </w:r>
      <w:r>
        <w:rPr>
          <w:rFonts w:ascii="Times New Roman" w:eastAsia="Times New Roman" w:hAnsi="Times New Roman" w:cs="Times New Roman"/>
          <w:color w:val="000000"/>
          <w:sz w:val="24"/>
          <w:szCs w:val="24"/>
        </w:rPr>
        <w:t xml:space="preserve"> en calidad de Proveedor (en adelante “el Proveedor”), y </w:t>
      </w:r>
      <w:r>
        <w:rPr>
          <w:rFonts w:ascii="Times New Roman" w:eastAsia="Times New Roman" w:hAnsi="Times New Roman" w:cs="Times New Roman"/>
          <w:i/>
          <w:color w:val="2E75B5"/>
          <w:sz w:val="24"/>
          <w:szCs w:val="24"/>
        </w:rPr>
        <w:t>[indique el nombre, denominación legal y dirección de la afianzadora]</w:t>
      </w:r>
      <w:r>
        <w:rPr>
          <w:rFonts w:ascii="Times New Roman" w:eastAsia="Times New Roman" w:hAnsi="Times New Roman" w:cs="Times New Roman"/>
          <w:i/>
          <w:color w:val="000000"/>
          <w:sz w:val="24"/>
          <w:szCs w:val="24"/>
        </w:rPr>
        <w:t>,</w:t>
      </w:r>
      <w:r>
        <w:rPr>
          <w:rFonts w:ascii="Times New Roman" w:eastAsia="Times New Roman" w:hAnsi="Times New Roman" w:cs="Times New Roman"/>
          <w:b/>
          <w:color w:val="000000"/>
          <w:sz w:val="24"/>
          <w:szCs w:val="24"/>
        </w:rPr>
        <w:t xml:space="preserve">autorizada para conducir negocios en </w:t>
      </w:r>
      <w:r>
        <w:rPr>
          <w:rFonts w:ascii="Times New Roman" w:eastAsia="Times New Roman" w:hAnsi="Times New Roman" w:cs="Times New Roman"/>
          <w:i/>
          <w:color w:val="2E75B5"/>
          <w:sz w:val="24"/>
          <w:szCs w:val="24"/>
        </w:rPr>
        <w:t>[indique el nombre del país del Contratante]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en calidad deGarante(en adelante “el Garante”) se obligan y firmemente se comprometen con </w:t>
      </w:r>
      <w:r>
        <w:rPr>
          <w:rFonts w:ascii="Times New Roman" w:eastAsia="Times New Roman" w:hAnsi="Times New Roman" w:cs="Times New Roman"/>
          <w:i/>
          <w:color w:val="2E75B5"/>
          <w:sz w:val="24"/>
          <w:szCs w:val="24"/>
        </w:rPr>
        <w:t>[indique el nombre del Contratante]</w:t>
      </w:r>
      <w:r>
        <w:rPr>
          <w:rFonts w:ascii="Times New Roman" w:eastAsia="Times New Roman" w:hAnsi="Times New Roman" w:cs="Times New Roman"/>
          <w:color w:val="000000"/>
          <w:sz w:val="24"/>
          <w:szCs w:val="24"/>
        </w:rPr>
        <w:t xml:space="preserve"> en calidad de Demandante (en adelante “el Contratante”) por el monto de </w:t>
      </w:r>
      <w:r>
        <w:rPr>
          <w:rFonts w:ascii="Times New Roman" w:eastAsia="Times New Roman" w:hAnsi="Times New Roman" w:cs="Times New Roman"/>
          <w:i/>
          <w:color w:val="2E75B5"/>
          <w:sz w:val="24"/>
          <w:szCs w:val="24"/>
        </w:rPr>
        <w:t>[indique el monto en cifras expresado en la moneda del País del Contratante o su equivalente en una moneda internacional de libre convertibilidad] [indique la suma en palabras]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 cuyo pago en forma legal, en los tipos y proporciones de monedas en que deba pagarse el precio de la Garantía, nosotros, el Proveedor y el Garante antemencionados nos comprometemos y obligamos colectiva y solidariamente a nuestros herederos, albaceas, administradores, sucesores y cesionarios a estos términos. </w:t>
      </w:r>
    </w:p>
    <w:p w:rsidR="00EC5BD9" w:rsidRDefault="00EC5BD9">
      <w:pPr>
        <w:jc w:val="both"/>
        <w:rPr>
          <w:rFonts w:ascii="Times New Roman" w:eastAsia="Times New Roman" w:hAnsi="Times New Roman" w:cs="Times New Roman"/>
          <w:color w:val="000000"/>
          <w:sz w:val="24"/>
          <w:szCs w:val="24"/>
        </w:rPr>
      </w:pPr>
    </w:p>
    <w:p w:rsidR="00EC5BD9" w:rsidRDefault="00BD3D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CONSIDERANDO que el Proveedor ha presentado al Contratante una Cotización escrita con fecha del ____ día de _______, del 200_, para la construcción de </w:t>
      </w:r>
      <w:r>
        <w:rPr>
          <w:rFonts w:ascii="Times New Roman" w:eastAsia="Times New Roman" w:hAnsi="Times New Roman" w:cs="Times New Roman"/>
          <w:i/>
          <w:color w:val="2E75B5"/>
          <w:sz w:val="24"/>
          <w:szCs w:val="24"/>
        </w:rPr>
        <w:t>[indique el número del Contrato]</w:t>
      </w:r>
      <w:r>
        <w:rPr>
          <w:rFonts w:ascii="Times New Roman" w:eastAsia="Times New Roman" w:hAnsi="Times New Roman" w:cs="Times New Roman"/>
          <w:color w:val="000000"/>
          <w:sz w:val="24"/>
          <w:szCs w:val="24"/>
        </w:rPr>
        <w:t>(en adelante “la Cotización”).</w:t>
      </w:r>
    </w:p>
    <w:p w:rsidR="00EC5BD9" w:rsidRDefault="00EC5BD9">
      <w:pPr>
        <w:jc w:val="both"/>
        <w:rPr>
          <w:rFonts w:ascii="Times New Roman" w:eastAsia="Times New Roman" w:hAnsi="Times New Roman" w:cs="Times New Roman"/>
          <w:color w:val="000000"/>
          <w:sz w:val="24"/>
          <w:szCs w:val="24"/>
        </w:rPr>
      </w:pPr>
    </w:p>
    <w:p w:rsidR="00EC5BD9" w:rsidRDefault="00BD3D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LO TANTO, LA CONDICION DE ESTA OBLIGACION es tal que si el Proveedor:   </w:t>
      </w:r>
    </w:p>
    <w:p w:rsidR="00EC5BD9" w:rsidRDefault="00EC5BD9">
      <w:pPr>
        <w:jc w:val="both"/>
        <w:rPr>
          <w:rFonts w:ascii="Times New Roman" w:eastAsia="Times New Roman" w:hAnsi="Times New Roman" w:cs="Times New Roman"/>
          <w:color w:val="000000"/>
          <w:sz w:val="24"/>
          <w:szCs w:val="24"/>
        </w:rPr>
      </w:pPr>
    </w:p>
    <w:p w:rsidR="00EC5BD9" w:rsidRDefault="00BD3DD4">
      <w:pPr>
        <w:numPr>
          <w:ilvl w:val="0"/>
          <w:numId w:val="7"/>
        </w:numPr>
        <w:spacing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retira su Cotización durante el período de validez de la Cotización estipulado en el Formulario de la Cotización; o</w:t>
      </w:r>
    </w:p>
    <w:p w:rsidR="00EC5BD9" w:rsidRDefault="00EC5BD9">
      <w:pPr>
        <w:jc w:val="both"/>
        <w:rPr>
          <w:rFonts w:ascii="Times New Roman" w:eastAsia="Times New Roman" w:hAnsi="Times New Roman" w:cs="Times New Roman"/>
          <w:color w:val="000000"/>
          <w:sz w:val="24"/>
          <w:szCs w:val="24"/>
        </w:rPr>
      </w:pPr>
    </w:p>
    <w:p w:rsidR="00EC5BD9" w:rsidRDefault="00BD3DD4">
      <w:pPr>
        <w:numPr>
          <w:ilvl w:val="0"/>
          <w:numId w:val="7"/>
        </w:numPr>
        <w:spacing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 acepta la corrección de los errores del Precio de la Cotización de conformidad con la Subcláusula 28 de las IAO; o</w:t>
      </w:r>
    </w:p>
    <w:p w:rsidR="00EC5BD9" w:rsidRDefault="00EC5BD9">
      <w:pPr>
        <w:jc w:val="both"/>
        <w:rPr>
          <w:rFonts w:ascii="Times New Roman" w:eastAsia="Times New Roman" w:hAnsi="Times New Roman" w:cs="Times New Roman"/>
          <w:color w:val="000000"/>
          <w:sz w:val="24"/>
          <w:szCs w:val="24"/>
        </w:rPr>
      </w:pPr>
    </w:p>
    <w:p w:rsidR="00EC5BD9" w:rsidRDefault="00BD3DD4">
      <w:pPr>
        <w:numPr>
          <w:ilvl w:val="0"/>
          <w:numId w:val="7"/>
        </w:numPr>
        <w:spacing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después de haber sido notificado de la aceptación de su Cotización por el Contratante durante el período de validez de la misma,</w:t>
      </w:r>
    </w:p>
    <w:p w:rsidR="00EC5BD9" w:rsidRDefault="00EC5BD9">
      <w:pPr>
        <w:ind w:left="1440" w:hanging="360"/>
        <w:jc w:val="both"/>
        <w:rPr>
          <w:rFonts w:ascii="Times New Roman" w:eastAsia="Times New Roman" w:hAnsi="Times New Roman" w:cs="Times New Roman"/>
          <w:color w:val="000000"/>
          <w:sz w:val="24"/>
          <w:szCs w:val="24"/>
        </w:rPr>
      </w:pPr>
    </w:p>
    <w:p w:rsidR="00EC5BD9" w:rsidRDefault="00BD3DD4">
      <w:pPr>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no firma o rehúsa firmar el Formulario de Convenio, si así se le solicita, de conformidad con las Instrucciones a los Oferentes; o</w:t>
      </w:r>
    </w:p>
    <w:p w:rsidR="00EC5BD9" w:rsidRDefault="00EC5BD9">
      <w:pPr>
        <w:ind w:left="1440" w:hanging="360"/>
        <w:jc w:val="both"/>
        <w:rPr>
          <w:rFonts w:ascii="Times New Roman" w:eastAsia="Times New Roman" w:hAnsi="Times New Roman" w:cs="Times New Roman"/>
          <w:color w:val="000000"/>
          <w:sz w:val="24"/>
          <w:szCs w:val="24"/>
        </w:rPr>
      </w:pPr>
    </w:p>
    <w:p w:rsidR="00EC5BD9" w:rsidRDefault="00BD3DD4">
      <w:pPr>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no presenta o rehúsa presentar la Garantía de Cumplimento de conformidad con lo establecido en las Instrucciones a los Oferentes;</w:t>
      </w:r>
    </w:p>
    <w:p w:rsidR="00EC5BD9" w:rsidRDefault="00EC5BD9">
      <w:pPr>
        <w:ind w:left="360"/>
        <w:jc w:val="both"/>
        <w:rPr>
          <w:rFonts w:ascii="Times New Roman" w:eastAsia="Times New Roman" w:hAnsi="Times New Roman" w:cs="Times New Roman"/>
          <w:color w:val="000000"/>
          <w:sz w:val="24"/>
          <w:szCs w:val="24"/>
        </w:rPr>
      </w:pPr>
    </w:p>
    <w:p w:rsidR="00EC5BD9" w:rsidRDefault="00BD3DD4">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rsidR="00EC5BD9" w:rsidRDefault="00EC5BD9">
      <w:pPr>
        <w:jc w:val="both"/>
        <w:rPr>
          <w:rFonts w:ascii="Times New Roman" w:eastAsia="Times New Roman" w:hAnsi="Times New Roman" w:cs="Times New Roman"/>
          <w:color w:val="000000"/>
          <w:sz w:val="24"/>
          <w:szCs w:val="24"/>
        </w:rPr>
      </w:pPr>
    </w:p>
    <w:p w:rsidR="00EC5BD9" w:rsidRDefault="00BD3D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Garante conviene, por lo tanto, en que su obligación permanecerá vigente y tendrá pleno efecto inclusive hasta la fecha 28 días después de la expiración de la validez de la Cotización tal como se establece en la Llamado a Licitación o prorrogada por el Contratante en cualquier momento antes de esta fecha, y cuyas notificaciones de dichas extensiones al Garante se dispensan por este instrumento. </w:t>
      </w:r>
    </w:p>
    <w:p w:rsidR="00EC5BD9" w:rsidRDefault="00EC5BD9">
      <w:pPr>
        <w:jc w:val="both"/>
        <w:rPr>
          <w:rFonts w:ascii="Times New Roman" w:eastAsia="Times New Roman" w:hAnsi="Times New Roman" w:cs="Times New Roman"/>
          <w:color w:val="000000"/>
          <w:sz w:val="24"/>
          <w:szCs w:val="24"/>
        </w:rPr>
      </w:pPr>
    </w:p>
    <w:p w:rsidR="00EC5BD9" w:rsidRDefault="00BD3DD4">
      <w:pPr>
        <w:pBdr>
          <w:top w:val="nil"/>
          <w:left w:val="nil"/>
          <w:bottom w:val="nil"/>
          <w:right w:val="nil"/>
          <w:between w:val="nil"/>
        </w:pBdr>
        <w:jc w:val="both"/>
        <w:rPr>
          <w:rFonts w:ascii="Times New Roman" w:eastAsia="Times New Roman" w:hAnsi="Times New Roman" w:cs="Times New Roman"/>
          <w:i/>
          <w:color w:val="2E75B5"/>
          <w:sz w:val="24"/>
          <w:szCs w:val="24"/>
        </w:rPr>
      </w:pPr>
      <w:r>
        <w:rPr>
          <w:rFonts w:ascii="Times New Roman" w:eastAsia="Times New Roman" w:hAnsi="Times New Roman" w:cs="Times New Roman"/>
          <w:color w:val="000000"/>
          <w:sz w:val="24"/>
          <w:szCs w:val="24"/>
        </w:rPr>
        <w:t xml:space="preserve">EN FE DE LO CUAL, el Proveedor y el Garante han dispuesto que se ejecuten estos documentos con sus respectivos nombres este </w:t>
      </w:r>
      <w:r>
        <w:rPr>
          <w:rFonts w:ascii="Times New Roman" w:eastAsia="Times New Roman" w:hAnsi="Times New Roman" w:cs="Times New Roman"/>
          <w:i/>
          <w:color w:val="2E75B5"/>
          <w:sz w:val="24"/>
          <w:szCs w:val="24"/>
        </w:rPr>
        <w:t>[indique el número]</w:t>
      </w:r>
      <w:r>
        <w:rPr>
          <w:rFonts w:ascii="Times New Roman" w:eastAsia="Times New Roman" w:hAnsi="Times New Roman" w:cs="Times New Roman"/>
          <w:color w:val="000000"/>
          <w:sz w:val="24"/>
          <w:szCs w:val="24"/>
        </w:rPr>
        <w:t xml:space="preserve">día de </w:t>
      </w:r>
      <w:r>
        <w:rPr>
          <w:rFonts w:ascii="Times New Roman" w:eastAsia="Times New Roman" w:hAnsi="Times New Roman" w:cs="Times New Roman"/>
          <w:i/>
          <w:color w:val="2E75B5"/>
          <w:sz w:val="24"/>
          <w:szCs w:val="24"/>
        </w:rPr>
        <w:t>[indique el mes]</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i/>
          <w:color w:val="2E75B5"/>
          <w:sz w:val="24"/>
          <w:szCs w:val="24"/>
        </w:rPr>
        <w:t>[indique el año].</w:t>
      </w:r>
    </w:p>
    <w:p w:rsidR="00EC5BD9" w:rsidRDefault="00EC5BD9">
      <w:pPr>
        <w:jc w:val="both"/>
        <w:rPr>
          <w:rFonts w:ascii="Times New Roman" w:eastAsia="Times New Roman" w:hAnsi="Times New Roman" w:cs="Times New Roman"/>
          <w:color w:val="000000"/>
          <w:sz w:val="24"/>
          <w:szCs w:val="24"/>
        </w:rPr>
      </w:pPr>
    </w:p>
    <w:p w:rsidR="00EC5BD9" w:rsidRDefault="00BD3DD4">
      <w:pPr>
        <w:tabs>
          <w:tab w:val="left" w:pos="45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Proveedor(s):_______________________</w:t>
      </w:r>
      <w:r>
        <w:rPr>
          <w:rFonts w:ascii="Times New Roman" w:eastAsia="Times New Roman" w:hAnsi="Times New Roman" w:cs="Times New Roman"/>
          <w:color w:val="000000"/>
          <w:sz w:val="24"/>
          <w:szCs w:val="24"/>
        </w:rPr>
        <w:tab/>
        <w:t xml:space="preserve">Garante: ______________________________    </w:t>
      </w:r>
    </w:p>
    <w:p w:rsidR="00EC5BD9" w:rsidRDefault="00BD3DD4">
      <w:pPr>
        <w:tabs>
          <w:tab w:val="left" w:pos="396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Sello Oficial de la Corporación (si corresponde)</w:t>
      </w:r>
    </w:p>
    <w:p w:rsidR="00EC5BD9" w:rsidRDefault="00EC5BD9">
      <w:pPr>
        <w:tabs>
          <w:tab w:val="left" w:pos="3960"/>
        </w:tabs>
        <w:jc w:val="both"/>
        <w:rPr>
          <w:rFonts w:ascii="Times New Roman" w:eastAsia="Times New Roman" w:hAnsi="Times New Roman" w:cs="Times New Roman"/>
          <w:color w:val="000000"/>
          <w:sz w:val="24"/>
          <w:szCs w:val="24"/>
        </w:rPr>
      </w:pPr>
    </w:p>
    <w:p w:rsidR="00EC5BD9" w:rsidRDefault="00BD3DD4">
      <w:pPr>
        <w:tabs>
          <w:tab w:val="left" w:pos="396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   ______________________________________</w:t>
      </w:r>
    </w:p>
    <w:p w:rsidR="00EC5BD9" w:rsidRDefault="00BD3DD4">
      <w:pPr>
        <w:tabs>
          <w:tab w:val="left" w:pos="3960"/>
        </w:tabs>
        <w:jc w:val="both"/>
        <w:rPr>
          <w:rFonts w:ascii="Times New Roman" w:eastAsia="Times New Roman" w:hAnsi="Times New Roman" w:cs="Times New Roman"/>
          <w:i/>
          <w:color w:val="2E75B5"/>
          <w:sz w:val="24"/>
          <w:szCs w:val="24"/>
        </w:rPr>
      </w:pPr>
      <w:r>
        <w:rPr>
          <w:rFonts w:ascii="Times New Roman" w:eastAsia="Times New Roman" w:hAnsi="Times New Roman" w:cs="Times New Roman"/>
          <w:i/>
          <w:color w:val="2E75B5"/>
          <w:sz w:val="24"/>
          <w:szCs w:val="24"/>
        </w:rPr>
        <w:t xml:space="preserve">[firma(s) del (de los) representante(s) </w:t>
      </w:r>
      <w:r>
        <w:rPr>
          <w:rFonts w:ascii="Times New Roman" w:eastAsia="Times New Roman" w:hAnsi="Times New Roman" w:cs="Times New Roman"/>
          <w:i/>
          <w:color w:val="2E75B5"/>
          <w:sz w:val="24"/>
          <w:szCs w:val="24"/>
        </w:rPr>
        <w:tab/>
      </w:r>
      <w:r>
        <w:rPr>
          <w:rFonts w:ascii="Times New Roman" w:eastAsia="Times New Roman" w:hAnsi="Times New Roman" w:cs="Times New Roman"/>
          <w:i/>
          <w:color w:val="2E75B5"/>
          <w:sz w:val="24"/>
          <w:szCs w:val="24"/>
        </w:rPr>
        <w:tab/>
        <w:t xml:space="preserve">[firma(s) del (de los) representante(s) </w:t>
      </w:r>
    </w:p>
    <w:p w:rsidR="00EC5BD9" w:rsidRDefault="00BD3DD4">
      <w:pPr>
        <w:tabs>
          <w:tab w:val="left" w:pos="3960"/>
        </w:tabs>
        <w:jc w:val="both"/>
        <w:rPr>
          <w:rFonts w:ascii="Times New Roman" w:eastAsia="Times New Roman" w:hAnsi="Times New Roman" w:cs="Times New Roman"/>
          <w:i/>
          <w:color w:val="2E75B5"/>
          <w:sz w:val="24"/>
          <w:szCs w:val="24"/>
        </w:rPr>
      </w:pPr>
      <w:r>
        <w:rPr>
          <w:rFonts w:ascii="Times New Roman" w:eastAsia="Times New Roman" w:hAnsi="Times New Roman" w:cs="Times New Roman"/>
          <w:i/>
          <w:color w:val="2E75B5"/>
          <w:sz w:val="24"/>
          <w:szCs w:val="24"/>
        </w:rPr>
        <w:t>autorizado(s)]</w:t>
      </w:r>
      <w:r>
        <w:rPr>
          <w:rFonts w:ascii="Times New Roman" w:eastAsia="Times New Roman" w:hAnsi="Times New Roman" w:cs="Times New Roman"/>
          <w:i/>
          <w:color w:val="2E75B5"/>
          <w:sz w:val="24"/>
          <w:szCs w:val="24"/>
        </w:rPr>
        <w:tab/>
      </w:r>
      <w:r>
        <w:rPr>
          <w:rFonts w:ascii="Times New Roman" w:eastAsia="Times New Roman" w:hAnsi="Times New Roman" w:cs="Times New Roman"/>
          <w:i/>
          <w:color w:val="2E75B5"/>
          <w:sz w:val="24"/>
          <w:szCs w:val="24"/>
        </w:rPr>
        <w:tab/>
        <w:t xml:space="preserve"> autorizado(s)]</w:t>
      </w:r>
    </w:p>
    <w:p w:rsidR="00EC5BD9" w:rsidRDefault="00EC5BD9">
      <w:pPr>
        <w:tabs>
          <w:tab w:val="left" w:pos="3960"/>
        </w:tabs>
        <w:jc w:val="both"/>
        <w:rPr>
          <w:rFonts w:ascii="Times New Roman" w:eastAsia="Times New Roman" w:hAnsi="Times New Roman" w:cs="Times New Roman"/>
          <w:i/>
          <w:color w:val="000000"/>
          <w:sz w:val="24"/>
          <w:szCs w:val="24"/>
        </w:rPr>
      </w:pPr>
    </w:p>
    <w:p w:rsidR="00EC5BD9" w:rsidRDefault="00BD3DD4">
      <w:pPr>
        <w:tabs>
          <w:tab w:val="left" w:pos="3960"/>
        </w:tabs>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_________________________________</w:t>
      </w:r>
      <w:r>
        <w:rPr>
          <w:rFonts w:ascii="Times New Roman" w:eastAsia="Times New Roman" w:hAnsi="Times New Roman" w:cs="Times New Roman"/>
          <w:i/>
          <w:color w:val="000000"/>
          <w:sz w:val="24"/>
          <w:szCs w:val="24"/>
        </w:rPr>
        <w:tab/>
        <w:t>_______________________________________</w:t>
      </w:r>
    </w:p>
    <w:p w:rsidR="00EC5BD9" w:rsidRDefault="00BD3DD4">
      <w:pPr>
        <w:tabs>
          <w:tab w:val="left" w:pos="3960"/>
        </w:tabs>
        <w:jc w:val="both"/>
        <w:rPr>
          <w:rFonts w:ascii="Times New Roman" w:eastAsia="Times New Roman" w:hAnsi="Times New Roman" w:cs="Times New Roman"/>
          <w:i/>
          <w:color w:val="2E75B5"/>
          <w:sz w:val="24"/>
          <w:szCs w:val="24"/>
        </w:rPr>
      </w:pPr>
      <w:r>
        <w:rPr>
          <w:rFonts w:ascii="Times New Roman" w:eastAsia="Times New Roman" w:hAnsi="Times New Roman" w:cs="Times New Roman"/>
          <w:i/>
          <w:color w:val="2E75B5"/>
          <w:sz w:val="24"/>
          <w:szCs w:val="24"/>
        </w:rPr>
        <w:t>[indique el nombre y cargo en letra de</w:t>
      </w:r>
      <w:r>
        <w:rPr>
          <w:rFonts w:ascii="Times New Roman" w:eastAsia="Times New Roman" w:hAnsi="Times New Roman" w:cs="Times New Roman"/>
          <w:i/>
          <w:color w:val="2E75B5"/>
          <w:sz w:val="24"/>
          <w:szCs w:val="24"/>
        </w:rPr>
        <w:tab/>
      </w:r>
      <w:r>
        <w:rPr>
          <w:rFonts w:ascii="Times New Roman" w:eastAsia="Times New Roman" w:hAnsi="Times New Roman" w:cs="Times New Roman"/>
          <w:i/>
          <w:color w:val="2E75B5"/>
          <w:sz w:val="24"/>
          <w:szCs w:val="24"/>
        </w:rPr>
        <w:tab/>
        <w:t>[indique el nombre y cargo en letra de imprenta]</w:t>
      </w:r>
      <w:r>
        <w:rPr>
          <w:rFonts w:ascii="Times New Roman" w:eastAsia="Times New Roman" w:hAnsi="Times New Roman" w:cs="Times New Roman"/>
          <w:i/>
          <w:color w:val="2E75B5"/>
          <w:sz w:val="24"/>
          <w:szCs w:val="24"/>
        </w:rPr>
        <w:tab/>
        <w:t xml:space="preserve">     imprenta] </w:t>
      </w:r>
    </w:p>
    <w:p w:rsidR="00EC5BD9" w:rsidRDefault="00EC5BD9">
      <w:pPr>
        <w:tabs>
          <w:tab w:val="left" w:pos="3960"/>
        </w:tabs>
        <w:jc w:val="both"/>
        <w:rPr>
          <w:rFonts w:ascii="Times New Roman" w:eastAsia="Times New Roman" w:hAnsi="Times New Roman" w:cs="Times New Roman"/>
          <w:color w:val="000000"/>
          <w:sz w:val="24"/>
          <w:szCs w:val="24"/>
        </w:rPr>
      </w:pPr>
    </w:p>
    <w:p w:rsidR="00EC5BD9" w:rsidRDefault="00EC5BD9">
      <w:pPr>
        <w:tabs>
          <w:tab w:val="left" w:pos="4320"/>
        </w:tabs>
        <w:jc w:val="both"/>
        <w:rPr>
          <w:rFonts w:ascii="Times New Roman" w:eastAsia="Times New Roman" w:hAnsi="Times New Roman" w:cs="Times New Roman"/>
          <w:color w:val="000000"/>
          <w:sz w:val="24"/>
          <w:szCs w:val="24"/>
        </w:rPr>
        <w:sectPr w:rsidR="00EC5BD9">
          <w:headerReference w:type="even" r:id="rId22"/>
          <w:headerReference w:type="default" r:id="rId23"/>
          <w:headerReference w:type="first" r:id="rId24"/>
          <w:pgSz w:w="12242" w:h="15842"/>
          <w:pgMar w:top="540" w:right="632" w:bottom="810" w:left="1138" w:header="547" w:footer="706" w:gutter="0"/>
          <w:cols w:space="720"/>
        </w:sectPr>
      </w:pPr>
    </w:p>
    <w:p w:rsidR="00EC5BD9" w:rsidRDefault="00BD3DD4">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Sección IV</w:t>
      </w:r>
    </w:p>
    <w:p w:rsidR="00EC5BD9" w:rsidRDefault="00BD3DD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ESPECIFICACIONES TÉCNICAS Y PLANOS</w:t>
      </w:r>
    </w:p>
    <w:p w:rsidR="00EC5BD9" w:rsidRDefault="00EC5BD9">
      <w:pPr>
        <w:jc w:val="center"/>
        <w:rPr>
          <w:rFonts w:ascii="Times New Roman" w:eastAsia="Times New Roman" w:hAnsi="Times New Roman" w:cs="Times New Roman"/>
          <w:b/>
          <w:sz w:val="28"/>
          <w:szCs w:val="28"/>
        </w:rPr>
      </w:pPr>
    </w:p>
    <w:p w:rsidR="00EC5BD9" w:rsidRDefault="00BD3DD4">
      <w:pPr>
        <w:pBdr>
          <w:top w:val="nil"/>
          <w:left w:val="nil"/>
          <w:bottom w:val="nil"/>
          <w:right w:val="nil"/>
          <w:between w:val="nil"/>
        </w:pBdr>
        <w:jc w:val="center"/>
        <w:rPr>
          <w:rFonts w:ascii="Times New Roman" w:eastAsia="Times New Roman" w:hAnsi="Times New Roman" w:cs="Times New Roman"/>
          <w:b/>
          <w:i/>
          <w:color w:val="000099"/>
          <w:sz w:val="22"/>
          <w:szCs w:val="22"/>
        </w:rPr>
      </w:pPr>
      <w:r>
        <w:rPr>
          <w:rFonts w:ascii="Times New Roman" w:eastAsia="Times New Roman" w:hAnsi="Times New Roman" w:cs="Times New Roman"/>
          <w:b/>
          <w:i/>
          <w:color w:val="5B9BD5"/>
          <w:sz w:val="22"/>
          <w:szCs w:val="22"/>
        </w:rPr>
        <w:t>[ El Comprador debe completar la información</w:t>
      </w:r>
      <w:r>
        <w:rPr>
          <w:rFonts w:ascii="Times New Roman" w:eastAsia="Times New Roman" w:hAnsi="Times New Roman" w:cs="Times New Roman"/>
          <w:b/>
          <w:i/>
          <w:color w:val="000099"/>
          <w:sz w:val="22"/>
          <w:szCs w:val="22"/>
        </w:rPr>
        <w:t>]</w:t>
      </w:r>
    </w:p>
    <w:p w:rsidR="00EC5BD9" w:rsidRDefault="00EC5BD9">
      <w:pPr>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 plazo de provisión de los bienes y servicios se indica en la cláusula 1 de la sección II. La presentación de cotización implica la sujeción a este plazo.</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Las especificaciones técnicas se incluyen en el formulario 4 </w:t>
      </w:r>
      <w:r>
        <w:rPr>
          <w:rFonts w:ascii="Times New Roman" w:eastAsia="Times New Roman" w:hAnsi="Times New Roman" w:cs="Times New Roman"/>
          <w:color w:val="0070C0"/>
          <w:sz w:val="22"/>
          <w:szCs w:val="22"/>
        </w:rPr>
        <w:t>y deben cumplir con la normativa vigente.</w:t>
      </w:r>
    </w:p>
    <w:p w:rsidR="00EC5BD9" w:rsidRDefault="00EC5BD9">
      <w:pPr>
        <w:rPr>
          <w:rFonts w:ascii="Times New Roman" w:eastAsia="Times New Roman" w:hAnsi="Times New Roman" w:cs="Times New Roman"/>
          <w:i/>
          <w:color w:val="000099"/>
          <w:sz w:val="22"/>
          <w:szCs w:val="22"/>
        </w:rPr>
      </w:pPr>
    </w:p>
    <w:p w:rsidR="00EC5BD9" w:rsidRDefault="00EC5BD9">
      <w:pPr>
        <w:jc w:val="both"/>
        <w:rPr>
          <w:rFonts w:ascii="Times New Roman" w:eastAsia="Times New Roman" w:hAnsi="Times New Roman" w:cs="Times New Roman"/>
          <w:b/>
          <w:i/>
          <w:sz w:val="22"/>
          <w:szCs w:val="22"/>
        </w:rPr>
      </w:pPr>
    </w:p>
    <w:p w:rsidR="00EC5BD9" w:rsidRDefault="00EC5BD9">
      <w:pPr>
        <w:tabs>
          <w:tab w:val="left" w:pos="-1440"/>
          <w:tab w:val="left" w:pos="-720"/>
          <w:tab w:val="left" w:pos="0"/>
          <w:tab w:val="left" w:pos="498"/>
          <w:tab w:val="left" w:pos="954"/>
        </w:tabs>
        <w:jc w:val="center"/>
        <w:rPr>
          <w:rFonts w:ascii="Times New Roman" w:eastAsia="Times New Roman" w:hAnsi="Times New Roman" w:cs="Times New Roman"/>
          <w:b/>
          <w:sz w:val="22"/>
          <w:szCs w:val="22"/>
        </w:rPr>
      </w:pPr>
    </w:p>
    <w:p w:rsidR="00EC5BD9" w:rsidRDefault="00EC5BD9">
      <w:pPr>
        <w:tabs>
          <w:tab w:val="left" w:pos="-1440"/>
          <w:tab w:val="left" w:pos="-720"/>
          <w:tab w:val="left" w:pos="0"/>
          <w:tab w:val="left" w:pos="498"/>
          <w:tab w:val="left" w:pos="954"/>
        </w:tabs>
        <w:rPr>
          <w:rFonts w:ascii="Times New Roman" w:eastAsia="Times New Roman" w:hAnsi="Times New Roman" w:cs="Times New Roman"/>
          <w:b/>
          <w:sz w:val="22"/>
          <w:szCs w:val="22"/>
        </w:rPr>
      </w:pPr>
    </w:p>
    <w:p w:rsidR="00EC5BD9" w:rsidRDefault="00EC5BD9">
      <w:pPr>
        <w:tabs>
          <w:tab w:val="left" w:pos="-1440"/>
          <w:tab w:val="left" w:pos="-720"/>
          <w:tab w:val="left" w:pos="0"/>
          <w:tab w:val="left" w:pos="498"/>
          <w:tab w:val="left" w:pos="954"/>
        </w:tabs>
        <w:rPr>
          <w:rFonts w:ascii="Times New Roman" w:eastAsia="Times New Roman" w:hAnsi="Times New Roman" w:cs="Times New Roman"/>
          <w:b/>
          <w:sz w:val="22"/>
          <w:szCs w:val="22"/>
        </w:rPr>
      </w:pPr>
    </w:p>
    <w:p w:rsidR="00EC5BD9" w:rsidRDefault="00BD3DD4">
      <w:pPr>
        <w:tabs>
          <w:tab w:val="left" w:pos="-1440"/>
          <w:tab w:val="left" w:pos="-720"/>
          <w:tab w:val="left" w:pos="0"/>
          <w:tab w:val="left" w:pos="498"/>
          <w:tab w:val="left" w:pos="954"/>
        </w:tabs>
        <w:rPr>
          <w:rFonts w:ascii="Times New Roman" w:eastAsia="Times New Roman" w:hAnsi="Times New Roman" w:cs="Times New Roman"/>
          <w:b/>
          <w:sz w:val="22"/>
          <w:szCs w:val="22"/>
        </w:rPr>
      </w:pPr>
      <w:r>
        <w:br w:type="page"/>
      </w:r>
    </w:p>
    <w:p w:rsidR="00EC5BD9" w:rsidRDefault="00EC5BD9">
      <w:pPr>
        <w:tabs>
          <w:tab w:val="left" w:pos="-1440"/>
          <w:tab w:val="left" w:pos="-720"/>
          <w:tab w:val="left" w:pos="0"/>
          <w:tab w:val="left" w:pos="498"/>
          <w:tab w:val="left" w:pos="954"/>
        </w:tabs>
        <w:rPr>
          <w:rFonts w:ascii="Times New Roman" w:eastAsia="Times New Roman" w:hAnsi="Times New Roman" w:cs="Times New Roman"/>
          <w:b/>
          <w:sz w:val="22"/>
          <w:szCs w:val="22"/>
        </w:rPr>
      </w:pPr>
    </w:p>
    <w:p w:rsidR="00EC5BD9" w:rsidRDefault="00BD3DD4">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Sección VI.</w:t>
      </w:r>
    </w:p>
    <w:p w:rsidR="00EC5BD9" w:rsidRDefault="00EC5BD9">
      <w:pPr>
        <w:jc w:val="right"/>
        <w:rPr>
          <w:rFonts w:ascii="Times New Roman" w:eastAsia="Times New Roman" w:hAnsi="Times New Roman" w:cs="Times New Roman"/>
          <w:b/>
          <w:sz w:val="22"/>
          <w:szCs w:val="22"/>
        </w:rPr>
      </w:pPr>
    </w:p>
    <w:p w:rsidR="00EC5BD9" w:rsidRDefault="00EC5BD9">
      <w:pPr>
        <w:jc w:val="right"/>
        <w:rPr>
          <w:rFonts w:ascii="Times New Roman" w:eastAsia="Times New Roman" w:hAnsi="Times New Roman" w:cs="Times New Roman"/>
          <w:b/>
          <w:sz w:val="24"/>
          <w:szCs w:val="24"/>
        </w:rPr>
      </w:pPr>
    </w:p>
    <w:p w:rsidR="00EC5BD9" w:rsidRDefault="00BD3DD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MODELO DE CONTRATO  </w:t>
      </w:r>
    </w:p>
    <w:p w:rsidR="00EC5BD9" w:rsidRDefault="00BD3DD4">
      <w:pPr>
        <w:jc w:val="center"/>
        <w:rPr>
          <w:rFonts w:ascii="Times New Roman" w:eastAsia="Times New Roman" w:hAnsi="Times New Roman" w:cs="Times New Roman"/>
          <w:i/>
          <w:color w:val="5B9BD5"/>
          <w:sz w:val="22"/>
          <w:szCs w:val="22"/>
        </w:rPr>
      </w:pPr>
      <w:r>
        <w:rPr>
          <w:rFonts w:ascii="Times New Roman" w:eastAsia="Times New Roman" w:hAnsi="Times New Roman" w:cs="Times New Roman"/>
          <w:b/>
          <w:sz w:val="22"/>
          <w:szCs w:val="22"/>
        </w:rPr>
        <w:t xml:space="preserve">PROVISIÓN DE BIENES Y SERVICIOS  </w:t>
      </w:r>
      <w:r>
        <w:rPr>
          <w:rFonts w:ascii="Times New Roman" w:eastAsia="Times New Roman" w:hAnsi="Times New Roman" w:cs="Times New Roman"/>
          <w:i/>
          <w:color w:val="5B9BD5"/>
          <w:sz w:val="22"/>
          <w:szCs w:val="22"/>
        </w:rPr>
        <w:t>[indicar objeto del contrato]”</w:t>
      </w:r>
    </w:p>
    <w:p w:rsidR="00EC5BD9" w:rsidRDefault="00BD3DD4">
      <w:pPr>
        <w:jc w:val="center"/>
        <w:rPr>
          <w:rFonts w:ascii="Times New Roman" w:eastAsia="Times New Roman" w:hAnsi="Times New Roman" w:cs="Times New Roman"/>
          <w:i/>
          <w:color w:val="5B9BD5"/>
          <w:sz w:val="22"/>
          <w:szCs w:val="22"/>
        </w:rPr>
      </w:pPr>
      <w:r>
        <w:rPr>
          <w:rFonts w:ascii="Times New Roman" w:eastAsia="Times New Roman" w:hAnsi="Times New Roman" w:cs="Times New Roman"/>
          <w:i/>
          <w:color w:val="5B9BD5"/>
          <w:sz w:val="22"/>
          <w:szCs w:val="22"/>
        </w:rPr>
        <w:t>[Indicar número de contrato]</w:t>
      </w:r>
    </w:p>
    <w:p w:rsidR="00EC5BD9" w:rsidRDefault="00BD3DD4">
      <w:pPr>
        <w:jc w:val="center"/>
        <w:rPr>
          <w:rFonts w:ascii="Times New Roman" w:eastAsia="Times New Roman" w:hAnsi="Times New Roman" w:cs="Times New Roman"/>
          <w:i/>
          <w:color w:val="5B9BD5"/>
          <w:sz w:val="22"/>
          <w:szCs w:val="22"/>
        </w:rPr>
      </w:pPr>
      <w:r>
        <w:rPr>
          <w:rFonts w:ascii="Times New Roman" w:eastAsia="Times New Roman" w:hAnsi="Times New Roman" w:cs="Times New Roman"/>
          <w:i/>
          <w:color w:val="5B9BD5"/>
          <w:sz w:val="22"/>
          <w:szCs w:val="22"/>
        </w:rPr>
        <w:t>[Indicar número de contrato]</w:t>
      </w:r>
    </w:p>
    <w:p w:rsidR="00EC5BD9" w:rsidRDefault="00EC5BD9">
      <w:pPr>
        <w:jc w:val="center"/>
        <w:rPr>
          <w:rFonts w:ascii="Times New Roman" w:eastAsia="Times New Roman" w:hAnsi="Times New Roman" w:cs="Times New Roman"/>
          <w:i/>
          <w:color w:val="5B9BD5"/>
          <w:sz w:val="22"/>
          <w:szCs w:val="22"/>
        </w:rPr>
      </w:pPr>
    </w:p>
    <w:p w:rsidR="00EC5BD9" w:rsidRDefault="00EC5BD9">
      <w:pPr>
        <w:jc w:val="center"/>
        <w:rPr>
          <w:rFonts w:ascii="Times New Roman" w:eastAsia="Times New Roman" w:hAnsi="Times New Roman" w:cs="Times New Roman"/>
          <w:i/>
          <w:color w:val="000099"/>
          <w:sz w:val="22"/>
          <w:szCs w:val="22"/>
        </w:rPr>
      </w:pPr>
    </w:p>
    <w:p w:rsidR="00EC5BD9" w:rsidRDefault="00EC5BD9">
      <w:pPr>
        <w:jc w:val="center"/>
        <w:rPr>
          <w:rFonts w:ascii="Times New Roman" w:eastAsia="Times New Roman" w:hAnsi="Times New Roman" w:cs="Times New Roman"/>
          <w:b/>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Entre la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órgano ejecutor del </w:t>
      </w:r>
      <w:r>
        <w:rPr>
          <w:rFonts w:ascii="Times New Roman" w:eastAsia="Times New Roman" w:hAnsi="Times New Roman" w:cs="Times New Roman"/>
          <w:sz w:val="23"/>
          <w:szCs w:val="23"/>
        </w:rPr>
        <w:t>Programa de Innovación Federal</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3"/>
          <w:szCs w:val="23"/>
        </w:rPr>
        <w:t>Contrato de Préstamo BID 5393/OC-AR, repr</w:t>
      </w:r>
      <w:r>
        <w:rPr>
          <w:rFonts w:ascii="Times New Roman" w:eastAsia="Times New Roman" w:hAnsi="Times New Roman" w:cs="Times New Roman"/>
          <w:sz w:val="22"/>
          <w:szCs w:val="22"/>
        </w:rPr>
        <w:t xml:space="preserve">esentada en este acto por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DNI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con domicilio legal en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de la Ciudad …….., por una parte, a quien en adelante se designará con la palabra “Comprador” y la firma …..., con domicilio en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de la Ciudad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representada en este acto por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DNI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en su carácter de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lo cual justifica con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legalizados por Actuación Notarial Nº ………., a quien en adelante se designará con la palabra “Proveedor”, por la otra, adjudicataria de la </w:t>
      </w:r>
      <w:r>
        <w:rPr>
          <w:rFonts w:ascii="Times New Roman" w:eastAsia="Times New Roman" w:hAnsi="Times New Roman" w:cs="Times New Roman"/>
          <w:i/>
          <w:color w:val="000099"/>
          <w:sz w:val="22"/>
          <w:szCs w:val="22"/>
        </w:rPr>
        <w:t>Comparación de Precios N°</w:t>
      </w:r>
      <w:r w:rsidR="00044574">
        <w:rPr>
          <w:rFonts w:ascii="Times New Roman" w:eastAsia="Times New Roman" w:hAnsi="Times New Roman" w:cs="Times New Roman"/>
          <w:i/>
          <w:color w:val="000099"/>
          <w:sz w:val="22"/>
          <w:szCs w:val="22"/>
        </w:rPr>
        <w:t>05</w:t>
      </w:r>
      <w:r>
        <w:rPr>
          <w:rFonts w:ascii="Times New Roman" w:eastAsia="Times New Roman" w:hAnsi="Times New Roman" w:cs="Times New Roman"/>
          <w:i/>
          <w:color w:val="000099"/>
          <w:sz w:val="22"/>
          <w:szCs w:val="22"/>
        </w:rPr>
        <w:t>/</w:t>
      </w:r>
      <w:r w:rsidR="00044574">
        <w:rPr>
          <w:rFonts w:ascii="Times New Roman" w:eastAsia="Times New Roman" w:hAnsi="Times New Roman" w:cs="Times New Roman"/>
          <w:i/>
          <w:color w:val="000099"/>
          <w:sz w:val="22"/>
          <w:szCs w:val="22"/>
        </w:rPr>
        <w:t>23</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correspondiente al proceso de contratación de</w:t>
      </w:r>
      <w:r>
        <w:rPr>
          <w:rFonts w:ascii="Times New Roman" w:eastAsia="Times New Roman" w:hAnsi="Times New Roman" w:cs="Times New Roman"/>
          <w:i/>
          <w:color w:val="000099"/>
          <w:sz w:val="22"/>
          <w:szCs w:val="22"/>
        </w:rPr>
        <w:t>:……………………,en virtud de la ……………….. de adjudicación Nº ……. de fecha ……..,</w:t>
      </w:r>
      <w:r>
        <w:rPr>
          <w:rFonts w:ascii="Times New Roman" w:eastAsia="Times New Roman" w:hAnsi="Times New Roman" w:cs="Times New Roman"/>
          <w:sz w:val="22"/>
          <w:szCs w:val="22"/>
        </w:rPr>
        <w:t xml:space="preserve"> se ha convenido en celebrar el presente Contrato de Provisión de bienes y servicios, sujeto a las siguientes cláusulas:</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PRIMERA</w:t>
      </w:r>
      <w:r>
        <w:rPr>
          <w:rFonts w:ascii="Times New Roman" w:eastAsia="Times New Roman" w:hAnsi="Times New Roman" w:cs="Times New Roman"/>
          <w:sz w:val="22"/>
          <w:szCs w:val="22"/>
        </w:rPr>
        <w:t xml:space="preserve">: El Proveedor se compromete a la provisión de los bienes y servicios indicados antes,  en el marco del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3"/>
          <w:szCs w:val="23"/>
        </w:rPr>
        <w:t xml:space="preserve">Programa de </w:t>
      </w:r>
      <w:r>
        <w:rPr>
          <w:rFonts w:ascii="Times New Roman" w:eastAsia="Times New Roman" w:hAnsi="Times New Roman" w:cs="Times New Roman"/>
          <w:sz w:val="22"/>
          <w:szCs w:val="22"/>
        </w:rPr>
        <w:t xml:space="preserve">Innovación Federal, Contrato de Préstamo BID 5293./OC-AR”, en un todo de acuerdo con el contenido de su cotización, y lo dispuesto en los Planos, Especificaciones,  Computo y presupuesto,  y demás Documentos de la Comparación de Precios, que ha estudiado y aceptado al presentar su cotización. </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SEGUNDA:</w:t>
      </w:r>
      <w:r>
        <w:rPr>
          <w:rFonts w:ascii="Times New Roman" w:eastAsia="Times New Roman" w:hAnsi="Times New Roman" w:cs="Times New Roman"/>
          <w:sz w:val="22"/>
          <w:szCs w:val="22"/>
        </w:rPr>
        <w:t xml:space="preserve"> Los bienes y servicios objeto de este Contrato, aplicando los precios consignados en la Carta de la Cotización y los impuestos correspondientes importan la suma de PESOS </w:t>
      </w:r>
      <w:r>
        <w:rPr>
          <w:rFonts w:ascii="Times New Roman" w:eastAsia="Times New Roman" w:hAnsi="Times New Roman" w:cs="Times New Roman"/>
          <w:i/>
          <w:color w:val="000099"/>
          <w:sz w:val="22"/>
          <w:szCs w:val="22"/>
        </w:rPr>
        <w:t>…………… ($..................).</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TERCERA:</w:t>
      </w:r>
      <w:r>
        <w:rPr>
          <w:rFonts w:ascii="Times New Roman" w:eastAsia="Times New Roman" w:hAnsi="Times New Roman" w:cs="Times New Roman"/>
          <w:sz w:val="22"/>
          <w:szCs w:val="22"/>
        </w:rPr>
        <w:t xml:space="preserve"> El proveedor garantiza la correcta y cumplida ejecución del presente Contrato con la </w:t>
      </w:r>
      <w:r>
        <w:rPr>
          <w:rFonts w:ascii="Times New Roman" w:eastAsia="Times New Roman" w:hAnsi="Times New Roman" w:cs="Times New Roman"/>
          <w:i/>
          <w:color w:val="000099"/>
          <w:sz w:val="22"/>
          <w:szCs w:val="22"/>
        </w:rPr>
        <w:t>Garantía Bancaria/Póliza de seguro [indicar la que corresponda]</w:t>
      </w:r>
      <w:r>
        <w:rPr>
          <w:rFonts w:ascii="Times New Roman" w:eastAsia="Times New Roman" w:hAnsi="Times New Roman" w:cs="Times New Roman"/>
          <w:sz w:val="22"/>
          <w:szCs w:val="22"/>
        </w:rPr>
        <w:t xml:space="preserve">, Nº </w:t>
      </w:r>
      <w:r>
        <w:rPr>
          <w:rFonts w:ascii="Times New Roman" w:eastAsia="Times New Roman" w:hAnsi="Times New Roman" w:cs="Times New Roman"/>
          <w:i/>
          <w:color w:val="000099"/>
          <w:sz w:val="22"/>
          <w:szCs w:val="22"/>
        </w:rPr>
        <w:t>[indicar número],</w:t>
      </w:r>
      <w:r>
        <w:rPr>
          <w:rFonts w:ascii="Times New Roman" w:eastAsia="Times New Roman" w:hAnsi="Times New Roman" w:cs="Times New Roman"/>
          <w:sz w:val="22"/>
          <w:szCs w:val="22"/>
        </w:rPr>
        <w:t xml:space="preserve">emitida por </w:t>
      </w:r>
      <w:r>
        <w:rPr>
          <w:rFonts w:ascii="Times New Roman" w:eastAsia="Times New Roman" w:hAnsi="Times New Roman" w:cs="Times New Roman"/>
          <w:i/>
          <w:color w:val="000099"/>
          <w:sz w:val="22"/>
          <w:szCs w:val="22"/>
        </w:rPr>
        <w:t>[indicar la entidad emisora],</w:t>
      </w:r>
      <w:r>
        <w:rPr>
          <w:rFonts w:ascii="Times New Roman" w:eastAsia="Times New Roman" w:hAnsi="Times New Roman" w:cs="Times New Roman"/>
          <w:sz w:val="22"/>
          <w:szCs w:val="22"/>
        </w:rPr>
        <w:t xml:space="preserve"> el </w:t>
      </w:r>
      <w:r>
        <w:rPr>
          <w:rFonts w:ascii="Times New Roman" w:eastAsia="Times New Roman" w:hAnsi="Times New Roman" w:cs="Times New Roman"/>
          <w:i/>
          <w:color w:val="000099"/>
          <w:sz w:val="22"/>
          <w:szCs w:val="22"/>
        </w:rPr>
        <w:t>[indicar fecha de emisión],</w:t>
      </w:r>
      <w:r>
        <w:rPr>
          <w:rFonts w:ascii="Times New Roman" w:eastAsia="Times New Roman" w:hAnsi="Times New Roman" w:cs="Times New Roman"/>
          <w:sz w:val="22"/>
          <w:szCs w:val="22"/>
        </w:rPr>
        <w:t xml:space="preserve">con vigencia hasta el </w:t>
      </w:r>
      <w:r>
        <w:rPr>
          <w:rFonts w:ascii="Times New Roman" w:eastAsia="Times New Roman" w:hAnsi="Times New Roman" w:cs="Times New Roman"/>
          <w:i/>
          <w:color w:val="000099"/>
          <w:sz w:val="22"/>
          <w:szCs w:val="22"/>
        </w:rPr>
        <w:t>[indicar fecha hasta la cual tiene vigencia],</w:t>
      </w:r>
      <w:r>
        <w:rPr>
          <w:rFonts w:ascii="Times New Roman" w:eastAsia="Times New Roman" w:hAnsi="Times New Roman" w:cs="Times New Roman"/>
          <w:sz w:val="22"/>
          <w:szCs w:val="22"/>
        </w:rPr>
        <w:t xml:space="preserve">a la orden de </w:t>
      </w:r>
      <w:r>
        <w:rPr>
          <w:rFonts w:ascii="Times New Roman" w:eastAsia="Times New Roman" w:hAnsi="Times New Roman" w:cs="Times New Roman"/>
          <w:i/>
          <w:color w:val="000099"/>
          <w:sz w:val="22"/>
          <w:szCs w:val="22"/>
        </w:rPr>
        <w:t>[indicar nombre del COMPRADOR],</w:t>
      </w:r>
      <w:r>
        <w:rPr>
          <w:rFonts w:ascii="Times New Roman" w:eastAsia="Times New Roman" w:hAnsi="Times New Roman" w:cs="Times New Roman"/>
          <w:sz w:val="22"/>
          <w:szCs w:val="22"/>
        </w:rPr>
        <w:t xml:space="preserve"> por </w:t>
      </w:r>
      <w:r>
        <w:rPr>
          <w:rFonts w:ascii="Times New Roman" w:eastAsia="Times New Roman" w:hAnsi="Times New Roman" w:cs="Times New Roman"/>
          <w:i/>
          <w:color w:val="000099"/>
          <w:sz w:val="22"/>
          <w:szCs w:val="22"/>
        </w:rPr>
        <w:t>[indicar  el monto en forma literal y numeral],</w:t>
      </w:r>
      <w:r>
        <w:rPr>
          <w:rFonts w:ascii="Times New Roman" w:eastAsia="Times New Roman" w:hAnsi="Times New Roman" w:cs="Times New Roman"/>
          <w:sz w:val="22"/>
          <w:szCs w:val="22"/>
        </w:rPr>
        <w:t xml:space="preserve">equivalente al </w:t>
      </w:r>
      <w:r>
        <w:rPr>
          <w:rFonts w:ascii="Times New Roman" w:eastAsia="Times New Roman" w:hAnsi="Times New Roman" w:cs="Times New Roman"/>
          <w:i/>
          <w:color w:val="000099"/>
          <w:sz w:val="22"/>
          <w:szCs w:val="22"/>
        </w:rPr>
        <w:t>[indicar porcentaje],</w:t>
      </w:r>
      <w:r>
        <w:rPr>
          <w:rFonts w:ascii="Times New Roman" w:eastAsia="Times New Roman" w:hAnsi="Times New Roman" w:cs="Times New Roman"/>
          <w:sz w:val="22"/>
          <w:szCs w:val="22"/>
        </w:rPr>
        <w:t xml:space="preserve"> del valor del Contrato.</w:t>
      </w: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En caso de incumplimiento contractual del Proveedor,el importe de la garantía será pagado en favor del Comprador, a su solo requerimiento y sin necesidad de ningún trámite o acción judicial.</w:t>
      </w: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 Proveedor, se obliga a mantener actualizada la garantía de cumplimiento de contrato, hasta la entrega definitiva de los BIENES Y SERVICIOS. La garantía será devuelta al Proveedor una vez realizada la recepción definitiva y satisfactoria de los BIENES Y SERVICIOS.</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CUARTA:</w:t>
      </w:r>
      <w:r>
        <w:rPr>
          <w:rFonts w:ascii="Times New Roman" w:eastAsia="Times New Roman" w:hAnsi="Times New Roman" w:cs="Times New Roman"/>
          <w:sz w:val="22"/>
          <w:szCs w:val="22"/>
        </w:rPr>
        <w:t xml:space="preserve"> El plazo de ejecución del presente contrato será de </w:t>
      </w:r>
      <w:r>
        <w:rPr>
          <w:rFonts w:ascii="Times New Roman" w:eastAsia="Times New Roman" w:hAnsi="Times New Roman" w:cs="Times New Roman"/>
          <w:i/>
          <w:color w:val="000099"/>
          <w:sz w:val="22"/>
          <w:szCs w:val="22"/>
        </w:rPr>
        <w:t>………………… (……….)</w:t>
      </w:r>
      <w:r>
        <w:rPr>
          <w:rFonts w:ascii="Times New Roman" w:eastAsia="Times New Roman" w:hAnsi="Times New Roman" w:cs="Times New Roman"/>
          <w:sz w:val="22"/>
          <w:szCs w:val="22"/>
        </w:rPr>
        <w:t xml:space="preserve"> meses. La fecha a partir de la cual se computará el Plazo de Ejecución del Contrato es la fecha de la firma del mismo.</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QUINTA:</w:t>
      </w:r>
      <w:r>
        <w:rPr>
          <w:rFonts w:ascii="Times New Roman" w:eastAsia="Times New Roman" w:hAnsi="Times New Roman" w:cs="Times New Roman"/>
          <w:sz w:val="22"/>
          <w:szCs w:val="22"/>
        </w:rPr>
        <w:t xml:space="preserve"> La falta de cumplimiento parcial o total de las obligaciones que le corresponden al Proveedor de acuerdo al Contrato, solo podrá ser eximida de responsabilidad si fuera atribuible a fuerza mayor, con el alcance definido en la Documentación de la Comparación de Precios.</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SEXTA:</w:t>
      </w:r>
      <w:r>
        <w:rPr>
          <w:rFonts w:ascii="Times New Roman" w:eastAsia="Times New Roman" w:hAnsi="Times New Roman" w:cs="Times New Roman"/>
          <w:sz w:val="22"/>
          <w:szCs w:val="22"/>
        </w:rPr>
        <w:t xml:space="preserve"> Para todos los efectos legales que se deriven del presente Contrato, las partes constituyen domicilio especial en los ut supra indicados.</w:t>
      </w:r>
    </w:p>
    <w:p w:rsidR="00EC5BD9" w:rsidRDefault="00EC5BD9">
      <w:pPr>
        <w:jc w:val="both"/>
        <w:rPr>
          <w:rFonts w:ascii="Times New Roman" w:eastAsia="Times New Roman" w:hAnsi="Times New Roman" w:cs="Times New Roman"/>
          <w:b/>
          <w:sz w:val="22"/>
          <w:szCs w:val="22"/>
        </w:rPr>
      </w:pPr>
    </w:p>
    <w:p w:rsidR="00EC5BD9" w:rsidRDefault="00BD3DD4">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SEPTIMA: </w:t>
      </w:r>
      <w:r>
        <w:rPr>
          <w:rFonts w:ascii="Times New Roman" w:eastAsia="Times New Roman" w:hAnsi="Times New Roman" w:cs="Times New Roman"/>
          <w:sz w:val="22"/>
          <w:szCs w:val="22"/>
        </w:rPr>
        <w:t>Los siguientes documentos forman parte integral de este contrato:</w:t>
      </w:r>
    </w:p>
    <w:p w:rsidR="00EC5BD9" w:rsidRDefault="00BD3DD4">
      <w:pPr>
        <w:numPr>
          <w:ilvl w:val="0"/>
          <w:numId w:val="8"/>
        </w:numPr>
        <w:pBdr>
          <w:top w:val="nil"/>
          <w:left w:val="nil"/>
          <w:bottom w:val="nil"/>
          <w:right w:val="nil"/>
          <w:between w:val="nil"/>
        </w:pBdr>
        <w:ind w:left="2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Condiciones del Contrato (incluido el Anexo 1 “Elegibilidad” y Anexo 2 “Prácticas Prohibidas”); </w:t>
      </w:r>
    </w:p>
    <w:p w:rsidR="00EC5BD9" w:rsidRDefault="00BD3DD4">
      <w:pPr>
        <w:numPr>
          <w:ilvl w:val="0"/>
          <w:numId w:val="8"/>
        </w:numPr>
        <w:pBdr>
          <w:top w:val="nil"/>
          <w:left w:val="nil"/>
          <w:bottom w:val="nil"/>
          <w:right w:val="nil"/>
          <w:between w:val="nil"/>
        </w:pBdr>
        <w:ind w:left="2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Propuesta de precio de la cotización adjudicada;</w:t>
      </w:r>
    </w:p>
    <w:p w:rsidR="00EC5BD9" w:rsidRDefault="00BD3DD4">
      <w:pPr>
        <w:numPr>
          <w:ilvl w:val="0"/>
          <w:numId w:val="8"/>
        </w:numPr>
        <w:pBdr>
          <w:top w:val="nil"/>
          <w:left w:val="nil"/>
          <w:bottom w:val="nil"/>
          <w:right w:val="nil"/>
          <w:between w:val="nil"/>
        </w:pBdr>
        <w:ind w:left="2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Documento de la Comparación de Precios, y</w:t>
      </w:r>
    </w:p>
    <w:p w:rsidR="00EC5BD9" w:rsidRDefault="00BD3DD4">
      <w:pPr>
        <w:numPr>
          <w:ilvl w:val="0"/>
          <w:numId w:val="8"/>
        </w:numPr>
        <w:pBdr>
          <w:top w:val="nil"/>
          <w:left w:val="nil"/>
          <w:bottom w:val="nil"/>
          <w:right w:val="nil"/>
          <w:between w:val="nil"/>
        </w:pBdr>
        <w:ind w:left="2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Aclaraciones y Enmiendas al Documento de la Comparación de Precios;</w:t>
      </w:r>
    </w:p>
    <w:p w:rsidR="00EC5BD9" w:rsidRDefault="00BD3DD4">
      <w:pPr>
        <w:numPr>
          <w:ilvl w:val="0"/>
          <w:numId w:val="8"/>
        </w:numPr>
        <w:pBdr>
          <w:top w:val="nil"/>
          <w:left w:val="nil"/>
          <w:bottom w:val="nil"/>
          <w:right w:val="nil"/>
          <w:between w:val="nil"/>
        </w:pBdr>
        <w:spacing w:after="120"/>
        <w:ind w:left="2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Especificaciones técnicas</w:t>
      </w:r>
    </w:p>
    <w:p w:rsidR="00EC5BD9" w:rsidRDefault="00EC5BD9">
      <w:pPr>
        <w:spacing w:after="120"/>
        <w:ind w:left="2160"/>
        <w:jc w:val="both"/>
        <w:rPr>
          <w:rFonts w:ascii="Times New Roman" w:eastAsia="Times New Roman" w:hAnsi="Times New Roman" w:cs="Times New Roman"/>
          <w:b/>
          <w:sz w:val="22"/>
          <w:szCs w:val="22"/>
        </w:rPr>
      </w:pPr>
    </w:p>
    <w:p w:rsidR="00EC5BD9" w:rsidRDefault="00BD3DD4">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Previa lectura y ratificación se firman </w:t>
      </w:r>
      <w:r>
        <w:rPr>
          <w:rFonts w:ascii="Times New Roman" w:eastAsia="Times New Roman" w:hAnsi="Times New Roman" w:cs="Times New Roman"/>
          <w:i/>
          <w:color w:val="000099"/>
          <w:sz w:val="22"/>
          <w:szCs w:val="22"/>
        </w:rPr>
        <w:t>…. (….)</w:t>
      </w:r>
      <w:r>
        <w:rPr>
          <w:rFonts w:ascii="Times New Roman" w:eastAsia="Times New Roman" w:hAnsi="Times New Roman" w:cs="Times New Roman"/>
          <w:sz w:val="22"/>
          <w:szCs w:val="22"/>
        </w:rPr>
        <w:t xml:space="preserve"> ejemplares de un mismo tenor y a un solo efecto en </w:t>
      </w:r>
      <w:r>
        <w:rPr>
          <w:rFonts w:ascii="Times New Roman" w:eastAsia="Times New Roman" w:hAnsi="Times New Roman" w:cs="Times New Roman"/>
          <w:i/>
          <w:color w:val="000099"/>
          <w:sz w:val="22"/>
          <w:szCs w:val="22"/>
        </w:rPr>
        <w:t>………………………….</w:t>
      </w:r>
      <w:r>
        <w:rPr>
          <w:rFonts w:ascii="Times New Roman" w:eastAsia="Times New Roman" w:hAnsi="Times New Roman" w:cs="Times New Roman"/>
          <w:sz w:val="22"/>
          <w:szCs w:val="22"/>
        </w:rPr>
        <w:t xml:space="preserve"> a los </w:t>
      </w:r>
      <w:r>
        <w:rPr>
          <w:rFonts w:ascii="Times New Roman" w:eastAsia="Times New Roman" w:hAnsi="Times New Roman" w:cs="Times New Roman"/>
          <w:i/>
          <w:color w:val="000099"/>
          <w:sz w:val="22"/>
          <w:szCs w:val="22"/>
        </w:rPr>
        <w:t xml:space="preserve">………. </w:t>
      </w:r>
      <w:r>
        <w:rPr>
          <w:rFonts w:ascii="Times New Roman" w:eastAsia="Times New Roman" w:hAnsi="Times New Roman" w:cs="Times New Roman"/>
          <w:sz w:val="22"/>
          <w:szCs w:val="22"/>
        </w:rPr>
        <w:t xml:space="preserve">días del mes de </w:t>
      </w:r>
      <w:r>
        <w:rPr>
          <w:rFonts w:ascii="Times New Roman" w:eastAsia="Times New Roman" w:hAnsi="Times New Roman" w:cs="Times New Roman"/>
          <w:i/>
          <w:color w:val="000099"/>
          <w:sz w:val="22"/>
          <w:szCs w:val="22"/>
        </w:rPr>
        <w:t xml:space="preserve">…………….. </w:t>
      </w:r>
      <w:r>
        <w:rPr>
          <w:rFonts w:ascii="Times New Roman" w:eastAsia="Times New Roman" w:hAnsi="Times New Roman" w:cs="Times New Roman"/>
          <w:sz w:val="22"/>
          <w:szCs w:val="22"/>
        </w:rPr>
        <w:t xml:space="preserve">del año 20…... </w:t>
      </w:r>
    </w:p>
    <w:p w:rsidR="00EC5BD9" w:rsidRDefault="00EC5BD9">
      <w:pPr>
        <w:tabs>
          <w:tab w:val="left" w:pos="6521"/>
        </w:tabs>
        <w:jc w:val="both"/>
        <w:rPr>
          <w:rFonts w:ascii="Times New Roman" w:eastAsia="Times New Roman" w:hAnsi="Times New Roman" w:cs="Times New Roman"/>
          <w:sz w:val="22"/>
          <w:szCs w:val="22"/>
        </w:rPr>
      </w:pPr>
    </w:p>
    <w:p w:rsidR="00EC5BD9" w:rsidRDefault="00EC5BD9">
      <w:pPr>
        <w:tabs>
          <w:tab w:val="left" w:pos="6521"/>
        </w:tabs>
        <w:jc w:val="both"/>
        <w:rPr>
          <w:rFonts w:ascii="Times New Roman" w:eastAsia="Times New Roman" w:hAnsi="Times New Roman" w:cs="Times New Roman"/>
          <w:sz w:val="22"/>
          <w:szCs w:val="22"/>
        </w:rPr>
      </w:pPr>
    </w:p>
    <w:p w:rsidR="00EC5BD9" w:rsidRDefault="00BD3DD4">
      <w:pPr>
        <w:tabs>
          <w:tab w:val="left" w:pos="6521"/>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__________________________                </w:t>
      </w:r>
      <w:r>
        <w:rPr>
          <w:rFonts w:ascii="Times New Roman" w:eastAsia="Times New Roman" w:hAnsi="Times New Roman" w:cs="Times New Roman"/>
          <w:sz w:val="22"/>
          <w:szCs w:val="22"/>
        </w:rPr>
        <w:tab/>
        <w:t xml:space="preserve"> ______________________</w:t>
      </w:r>
    </w:p>
    <w:p w:rsidR="00EC5BD9" w:rsidRDefault="00BD3DD4">
      <w:pPr>
        <w:tabs>
          <w:tab w:val="left" w:pos="851"/>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Firma y aclaración                                                                                         Firma y aclaración</w:t>
      </w:r>
    </w:p>
    <w:p w:rsidR="00EC5BD9" w:rsidRDefault="00BD3DD4">
      <w:pPr>
        <w:tabs>
          <w:tab w:val="left" w:pos="851"/>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Proveedor                                                                                                       Comprador</w:t>
      </w: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p w:rsidR="00EC5BD9" w:rsidRDefault="00EC5BD9">
      <w:pPr>
        <w:tabs>
          <w:tab w:val="left" w:pos="851"/>
        </w:tabs>
        <w:jc w:val="both"/>
        <w:rPr>
          <w:rFonts w:ascii="Times New Roman" w:eastAsia="Times New Roman" w:hAnsi="Times New Roman" w:cs="Times New Roman"/>
          <w:sz w:val="22"/>
          <w:szCs w:val="22"/>
        </w:rPr>
      </w:pPr>
    </w:p>
    <w:tbl>
      <w:tblPr>
        <w:tblStyle w:val="afd"/>
        <w:tblW w:w="10427" w:type="dxa"/>
        <w:tblInd w:w="-113" w:type="dxa"/>
        <w:tblBorders>
          <w:top w:val="nil"/>
          <w:left w:val="nil"/>
          <w:bottom w:val="nil"/>
          <w:right w:val="nil"/>
          <w:insideH w:val="nil"/>
          <w:insideV w:val="nil"/>
        </w:tblBorders>
        <w:tblLayout w:type="fixed"/>
        <w:tblLook w:val="0400" w:firstRow="0" w:lastRow="0" w:firstColumn="0" w:lastColumn="0" w:noHBand="0" w:noVBand="1"/>
      </w:tblPr>
      <w:tblGrid>
        <w:gridCol w:w="10427"/>
      </w:tblGrid>
      <w:tr w:rsidR="00EC5BD9">
        <w:tc>
          <w:tcPr>
            <w:tcW w:w="10427" w:type="dxa"/>
            <w:tcBorders>
              <w:top w:val="single" w:sz="4" w:space="0" w:color="BFBFBF"/>
              <w:left w:val="single" w:sz="4" w:space="0" w:color="BFBFBF"/>
              <w:bottom w:val="single" w:sz="4" w:space="0" w:color="BFBFBF"/>
              <w:right w:val="single" w:sz="4" w:space="0" w:color="BFBFBF"/>
            </w:tcBorders>
            <w:shd w:val="clear" w:color="auto" w:fill="002060"/>
          </w:tcPr>
          <w:p w:rsidR="00EC5BD9" w:rsidRDefault="00EC5BD9">
            <w:pPr>
              <w:pStyle w:val="Ttulo1"/>
              <w:jc w:val="center"/>
              <w:outlineLvl w:val="0"/>
              <w:rPr>
                <w:rFonts w:ascii="Times New Roman" w:eastAsia="Times New Roman" w:hAnsi="Times New Roman" w:cs="Times New Roman"/>
              </w:rPr>
            </w:pPr>
          </w:p>
          <w:p w:rsidR="00EC5BD9" w:rsidRDefault="00BD3DD4">
            <w:pPr>
              <w:pStyle w:val="Ttulo1"/>
              <w:jc w:val="center"/>
              <w:outlineLvl w:val="0"/>
              <w:rPr>
                <w:rFonts w:ascii="Times New Roman" w:eastAsia="Times New Roman" w:hAnsi="Times New Roman" w:cs="Times New Roman"/>
                <w:b/>
                <w:u w:val="none"/>
              </w:rPr>
            </w:pPr>
            <w:r>
              <w:rPr>
                <w:rFonts w:ascii="Times New Roman" w:eastAsia="Times New Roman" w:hAnsi="Times New Roman" w:cs="Times New Roman"/>
                <w:b/>
                <w:u w:val="none"/>
              </w:rPr>
              <w:t>Condiciones del Contrato</w:t>
            </w:r>
          </w:p>
          <w:p w:rsidR="00EC5BD9" w:rsidRDefault="00EC5BD9">
            <w:pPr>
              <w:rPr>
                <w:rFonts w:ascii="Times New Roman" w:eastAsia="Times New Roman" w:hAnsi="Times New Roman" w:cs="Times New Roman"/>
              </w:rPr>
            </w:pPr>
          </w:p>
        </w:tc>
      </w:tr>
    </w:tbl>
    <w:p w:rsidR="00EC5BD9" w:rsidRDefault="00EC5BD9">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e"/>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39"/>
        <w:gridCol w:w="6799"/>
      </w:tblGrid>
      <w:tr w:rsidR="00EC5BD9">
        <w:tc>
          <w:tcPr>
            <w:tcW w:w="2039" w:type="dxa"/>
          </w:tcPr>
          <w:p w:rsidR="00EC5BD9" w:rsidRDefault="00BD3DD4">
            <w:pPr>
              <w:numPr>
                <w:ilvl w:val="0"/>
                <w:numId w:val="12"/>
              </w:numPr>
              <w:pBdr>
                <w:top w:val="nil"/>
                <w:left w:val="nil"/>
                <w:bottom w:val="nil"/>
                <w:right w:val="nil"/>
                <w:between w:val="nil"/>
              </w:pBdr>
              <w:spacing w:before="120"/>
              <w:ind w:left="453" w:hanging="357"/>
              <w:rPr>
                <w:rFonts w:ascii="Times New Roman" w:eastAsia="Times New Roman" w:hAnsi="Times New Roman" w:cs="Times New Roman"/>
                <w:color w:val="000000"/>
              </w:rPr>
            </w:pPr>
            <w:r>
              <w:rPr>
                <w:rFonts w:ascii="Times New Roman" w:eastAsia="Times New Roman" w:hAnsi="Times New Roman" w:cs="Times New Roman"/>
                <w:b/>
                <w:color w:val="000000"/>
              </w:rPr>
              <w:t>Antecedentes legales del contrato y leyes aplicables</w:t>
            </w:r>
          </w:p>
          <w:p w:rsidR="00EC5BD9" w:rsidRDefault="00EC5BD9">
            <w:pPr>
              <w:spacing w:before="120"/>
              <w:rPr>
                <w:rFonts w:ascii="Times New Roman" w:eastAsia="Times New Roman" w:hAnsi="Times New Roman" w:cs="Times New Roman"/>
                <w:b/>
              </w:rPr>
            </w:pPr>
          </w:p>
        </w:tc>
        <w:tc>
          <w:tcPr>
            <w:tcW w:w="6799" w:type="dxa"/>
            <w:tcBorders>
              <w:bottom w:val="single" w:sz="4" w:space="0" w:color="000000"/>
            </w:tcBorders>
          </w:tcPr>
          <w:p w:rsidR="00EC5BD9" w:rsidRDefault="00BD3DD4">
            <w:pPr>
              <w:spacing w:before="120"/>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COMPRADOR</w:t>
            </w:r>
            <w:r>
              <w:rPr>
                <w:rFonts w:ascii="Times New Roman" w:eastAsia="Times New Roman" w:hAnsi="Times New Roman" w:cs="Times New Roman"/>
              </w:rPr>
              <w:t>, invitó a Proveedores a presentar cotizaciones bajo las Políticas de Adquisiciones del Banco Interamericano de Desarrollo, según el Contrato de Préstamo Nº 5293/OC-AR</w:t>
            </w:r>
            <w:r>
              <w:rPr>
                <w:rFonts w:ascii="Times New Roman" w:eastAsia="Times New Roman" w:hAnsi="Times New Roman" w:cs="Times New Roman"/>
                <w:i/>
                <w:color w:val="000099"/>
              </w:rPr>
              <w:t>.</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COMPRADOR</w:t>
            </w:r>
            <w:r>
              <w:rPr>
                <w:rFonts w:ascii="Times New Roman" w:eastAsia="Times New Roman" w:hAnsi="Times New Roman" w:cs="Times New Roman"/>
              </w:rPr>
              <w:t xml:space="preserve">, luego de la evaluación de las cotizaciones resolvió adjudicar el presente Contrato a la empresa </w:t>
            </w:r>
            <w:r>
              <w:rPr>
                <w:rFonts w:ascii="Times New Roman" w:eastAsia="Times New Roman" w:hAnsi="Times New Roman" w:cs="Times New Roman"/>
                <w:i/>
                <w:color w:val="000099"/>
              </w:rPr>
              <w:t>[indicar nombre]</w:t>
            </w:r>
            <w:r>
              <w:rPr>
                <w:rFonts w:ascii="Times New Roman" w:eastAsia="Times New Roman" w:hAnsi="Times New Roman" w:cs="Times New Roman"/>
              </w:rPr>
              <w:t xml:space="preserve">por cumplir su cotización sustancialmente con todos los requisitos de la solicitud y proponer el precio evaluado más bajo. </w:t>
            </w:r>
          </w:p>
          <w:p w:rsidR="00EC5BD9" w:rsidRDefault="00BD3DD4">
            <w:pPr>
              <w:jc w:val="both"/>
              <w:rPr>
                <w:rFonts w:ascii="Times New Roman" w:eastAsia="Times New Roman" w:hAnsi="Times New Roman" w:cs="Times New Roman"/>
                <w:b/>
              </w:rPr>
            </w:pPr>
            <w:r>
              <w:rPr>
                <w:rFonts w:ascii="Times New Roman" w:eastAsia="Times New Roman" w:hAnsi="Times New Roman" w:cs="Times New Roman"/>
              </w:rPr>
              <w:t xml:space="preserve">El presente Contrato se regirá por lo establecido en estos documentos. De existir vacíos legales se utilizarán en forma subsidiaria las Leyes aplicables en la República Argentina para las Contrataciones Públicas en el ámbito </w:t>
            </w:r>
            <w:r>
              <w:rPr>
                <w:rFonts w:ascii="Times New Roman" w:eastAsia="Times New Roman" w:hAnsi="Times New Roman" w:cs="Times New Roman"/>
                <w:i/>
                <w:color w:val="0070C0"/>
              </w:rPr>
              <w:t xml:space="preserve">Nacional </w:t>
            </w:r>
            <w:r>
              <w:rPr>
                <w:rFonts w:ascii="Times New Roman" w:eastAsia="Times New Roman" w:hAnsi="Times New Roman" w:cs="Times New Roman"/>
                <w:i/>
                <w:color w:val="000099"/>
              </w:rPr>
              <w:t>y/o Provincial</w:t>
            </w:r>
            <w:r>
              <w:rPr>
                <w:rFonts w:ascii="Times New Roman" w:eastAsia="Times New Roman" w:hAnsi="Times New Roman" w:cs="Times New Roman"/>
              </w:rPr>
              <w:t>.</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Definiciones</w:t>
            </w:r>
          </w:p>
          <w:p w:rsidR="00EC5BD9" w:rsidRDefault="00EC5BD9">
            <w:pPr>
              <w:spacing w:before="120"/>
              <w:rPr>
                <w:rFonts w:ascii="Times New Roman" w:eastAsia="Times New Roman" w:hAnsi="Times New Roman" w:cs="Times New Roman"/>
                <w:b/>
              </w:rPr>
            </w:pPr>
            <w:bookmarkStart w:id="16" w:name="_heading=h.1ksv4uv" w:colFirst="0" w:colLast="0"/>
            <w:bookmarkEnd w:id="16"/>
          </w:p>
        </w:tc>
        <w:tc>
          <w:tcPr>
            <w:tcW w:w="6799" w:type="dxa"/>
            <w:tcBorders>
              <w:top w:val="single" w:sz="4" w:space="0" w:color="000000"/>
            </w:tcBorders>
          </w:tcPr>
          <w:p w:rsidR="00EC5BD9" w:rsidRDefault="00BD3DD4">
            <w:pPr>
              <w:spacing w:before="120"/>
              <w:jc w:val="both"/>
              <w:rPr>
                <w:rFonts w:ascii="Times New Roman" w:eastAsia="Times New Roman" w:hAnsi="Times New Roman" w:cs="Times New Roman"/>
              </w:rPr>
            </w:pPr>
            <w:r>
              <w:rPr>
                <w:rFonts w:ascii="Times New Roman" w:eastAsia="Times New Roman" w:hAnsi="Times New Roman" w:cs="Times New Roman"/>
              </w:rPr>
              <w:t>Salvo que el contexto exija otra cosa, los siguientes términos tendrán los significados que se indican a continuación:</w:t>
            </w:r>
          </w:p>
          <w:p w:rsidR="00EC5BD9" w:rsidRDefault="00BD3DD4">
            <w:pPr>
              <w:numPr>
                <w:ilvl w:val="0"/>
                <w:numId w:val="9"/>
              </w:numPr>
              <w:spacing w:before="60" w:after="60"/>
              <w:jc w:val="both"/>
              <w:rPr>
                <w:rFonts w:ascii="Times New Roman" w:eastAsia="Times New Roman" w:hAnsi="Times New Roman" w:cs="Times New Roman"/>
              </w:rPr>
            </w:pPr>
            <w:r>
              <w:rPr>
                <w:rFonts w:ascii="Times New Roman" w:eastAsia="Times New Roman" w:hAnsi="Times New Roman" w:cs="Times New Roman"/>
              </w:rPr>
              <w:t>“Contrato” significa el Convenio Contractual celebrado entre el Comprador y el Proveedor, junto con los Documentos del Contrato allí referidos, incluyendo todos los anexos y apéndices, y todos los documentos incorporados allí por referencia.</w:t>
            </w:r>
          </w:p>
          <w:p w:rsidR="00EC5BD9" w:rsidRDefault="00BD3DD4">
            <w:pPr>
              <w:numPr>
                <w:ilvl w:val="0"/>
                <w:numId w:val="9"/>
              </w:numPr>
              <w:spacing w:before="60" w:after="60"/>
              <w:jc w:val="both"/>
              <w:rPr>
                <w:rFonts w:ascii="Times New Roman" w:eastAsia="Times New Roman" w:hAnsi="Times New Roman" w:cs="Times New Roman"/>
              </w:rPr>
            </w:pPr>
            <w:r>
              <w:rPr>
                <w:rFonts w:ascii="Times New Roman" w:eastAsia="Times New Roman" w:hAnsi="Times New Roman" w:cs="Times New Roman"/>
              </w:rPr>
              <w:t>“Documentos del Contrato” significa los documentos enumerados en el Convenio Contractual, incluyendo cualquier enmienda.</w:t>
            </w:r>
          </w:p>
          <w:p w:rsidR="00EC5BD9" w:rsidRDefault="00BD3DD4">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“Precio del Contrato” significa el precio establecido en la Adjudicación y pagadero al Proveedor según se especifica en el Convenio Contractual, sujeto a las condiciones y ajustes estipulados o deducciones propuestas, según corresponda en virtud del Contrato. </w:t>
            </w:r>
          </w:p>
          <w:p w:rsidR="00EC5BD9" w:rsidRDefault="00BD3DD4">
            <w:pPr>
              <w:numPr>
                <w:ilvl w:val="0"/>
                <w:numId w:val="9"/>
              </w:numPr>
              <w:pBdr>
                <w:top w:val="nil"/>
                <w:left w:val="nil"/>
                <w:bottom w:val="nil"/>
                <w:right w:val="nil"/>
                <w:between w:val="nil"/>
              </w:pBdr>
              <w:spacing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“Comprador” es la parte que compra los Bienes y Servicios Conexos</w:t>
            </w:r>
          </w:p>
          <w:p w:rsidR="00EC5BD9" w:rsidRDefault="00BD3DD4">
            <w:pPr>
              <w:numPr>
                <w:ilvl w:val="0"/>
                <w:numId w:val="9"/>
              </w:numPr>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“Proveedor” significa la persona natural, jurídica, cuya cotización para ejecutar el Contrato ha sido aceptada por el Comprador </w:t>
            </w:r>
          </w:p>
          <w:p w:rsidR="00EC5BD9" w:rsidRDefault="00BD3DD4">
            <w:pPr>
              <w:numPr>
                <w:ilvl w:val="0"/>
                <w:numId w:val="9"/>
              </w:numPr>
              <w:spacing w:before="60" w:after="60"/>
              <w:jc w:val="both"/>
              <w:rPr>
                <w:rFonts w:ascii="Times New Roman" w:eastAsia="Times New Roman" w:hAnsi="Times New Roman" w:cs="Times New Roman"/>
              </w:rPr>
            </w:pPr>
            <w:r>
              <w:rPr>
                <w:rFonts w:ascii="Times New Roman" w:eastAsia="Times New Roman" w:hAnsi="Times New Roman" w:cs="Times New Roman"/>
              </w:rPr>
              <w:t>“Bienes” significa todos los productos, materia prima, maquinaria y equipo, y otros materiales que el Proveedor deba proporcionar al Comprador en virtud del Contrato.</w:t>
            </w:r>
          </w:p>
          <w:p w:rsidR="00EC5BD9" w:rsidRDefault="00BD3DD4">
            <w:pPr>
              <w:numPr>
                <w:ilvl w:val="0"/>
                <w:numId w:val="9"/>
              </w:numPr>
              <w:spacing w:before="60" w:after="60"/>
              <w:jc w:val="both"/>
              <w:rPr>
                <w:rFonts w:ascii="Times New Roman" w:eastAsia="Times New Roman" w:hAnsi="Times New Roman" w:cs="Times New Roman"/>
              </w:rPr>
            </w:pPr>
            <w:r>
              <w:rPr>
                <w:rFonts w:ascii="Times New Roman" w:eastAsia="Times New Roman" w:hAnsi="Times New Roman" w:cs="Times New Roman"/>
              </w:rPr>
              <w:t>“Servicios Conexos” significan los servicios incidentales relativos a la provisión de los bienes, y que constituyen obligaciones del Proveedor en virtud del Contrato</w:t>
            </w:r>
          </w:p>
          <w:p w:rsidR="00EC5BD9" w:rsidRDefault="00BD3DD4">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“Día” significa día calendario y Días hábiles significa los días en los que funcionan las oficinas del Comprador.</w:t>
            </w:r>
          </w:p>
          <w:p w:rsidR="00EC5BD9" w:rsidRDefault="00BD3DD4">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Meses significa meses calendario</w:t>
            </w:r>
          </w:p>
          <w:p w:rsidR="00EC5BD9" w:rsidRDefault="00BD3DD4">
            <w:pPr>
              <w:numPr>
                <w:ilvl w:val="0"/>
                <w:numId w:val="9"/>
              </w:numPr>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“Cumplimiento” significa que el Proveedor ha completado la provisión de los bienes y la prestación de los Servicios Conexos (si corresponde) de acuerdo con los términos y condiciones establecidas en el Contrato. </w:t>
            </w:r>
          </w:p>
          <w:p w:rsidR="00EC5BD9" w:rsidRDefault="00BD3DD4">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“El Sitio del Proyecto”, donde corresponde, significa el lugar de ejecución del contrato.</w:t>
            </w:r>
          </w:p>
          <w:p w:rsidR="00EC5BD9" w:rsidRDefault="00BD3DD4">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Especificaciones significa las especificaciones técnicas de los Bienes y Servicios incluidos en el Contrato .</w:t>
            </w:r>
          </w:p>
          <w:p w:rsidR="00EC5BD9" w:rsidRDefault="00BD3DD4">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Cotización del Proveedor es el Documento de la Comparación de Precios que fue completado y entregado por el Proveedor al Comprador.</w:t>
            </w:r>
          </w:p>
          <w:p w:rsidR="00EC5BD9" w:rsidRDefault="00BD3DD4">
            <w:pPr>
              <w:numPr>
                <w:ilvl w:val="0"/>
                <w:numId w:val="9"/>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Periodo de Garantía es el período establecido en la cláusula 15 y calculado a partir de la fecha de Recepción Provisoria de los Bienes y Servicios (si corresponde), durante el cual se constatará el buen  funcionamiento de los bienes y servicios (si corresponde). Durante este periodo el Proveedor debe efectuar los ajustes, refacciones, reemplazos que corresponden.</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Interpretación</w:t>
            </w:r>
          </w:p>
          <w:p w:rsidR="00EC5BD9" w:rsidRDefault="00EC5BD9">
            <w:pPr>
              <w:pBdr>
                <w:top w:val="nil"/>
                <w:left w:val="nil"/>
                <w:bottom w:val="nil"/>
                <w:right w:val="nil"/>
                <w:between w:val="nil"/>
              </w:pBdr>
              <w:ind w:left="454"/>
              <w:rPr>
                <w:rFonts w:ascii="Times New Roman" w:eastAsia="Times New Roman" w:hAnsi="Times New Roman" w:cs="Times New Roman"/>
                <w:b/>
                <w:color w:val="000000"/>
              </w:rPr>
            </w:pPr>
          </w:p>
        </w:tc>
        <w:tc>
          <w:tcPr>
            <w:tcW w:w="6799" w:type="dxa"/>
          </w:tcPr>
          <w:p w:rsidR="00EC5BD9" w:rsidRDefault="00BD3DD4">
            <w:pPr>
              <w:spacing w:before="120"/>
              <w:jc w:val="both"/>
              <w:rPr>
                <w:rFonts w:ascii="Times New Roman" w:eastAsia="Times New Roman" w:hAnsi="Times New Roman" w:cs="Times New Roman"/>
              </w:rPr>
            </w:pPr>
            <w:r>
              <w:rPr>
                <w:rFonts w:ascii="Times New Roman" w:eastAsia="Times New Roman" w:hAnsi="Times New Roman" w:cs="Times New Roman"/>
              </w:rPr>
              <w:t>Los documentos que constituyen el Contrato se interpretarán en el siguiente orden de prioridad:</w:t>
            </w:r>
          </w:p>
          <w:p w:rsidR="00EC5BD9" w:rsidRDefault="00BD3DD4">
            <w:pPr>
              <w:pBdr>
                <w:top w:val="nil"/>
                <w:left w:val="nil"/>
                <w:bottom w:val="nil"/>
                <w:right w:val="nil"/>
                <w:between w:val="nil"/>
              </w:pBdr>
              <w:ind w:left="-19"/>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Contrato,</w:t>
            </w:r>
          </w:p>
          <w:p w:rsidR="00EC5BD9" w:rsidRDefault="00BD3DD4">
            <w:pPr>
              <w:pBdr>
                <w:top w:val="nil"/>
                <w:left w:val="nil"/>
                <w:bottom w:val="nil"/>
                <w:right w:val="nil"/>
                <w:between w:val="nil"/>
              </w:pBdr>
              <w:ind w:lef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Cotización,</w:t>
            </w:r>
          </w:p>
          <w:p w:rsidR="00EC5BD9" w:rsidRDefault="00BD3DD4">
            <w:pPr>
              <w:pBdr>
                <w:top w:val="nil"/>
                <w:left w:val="nil"/>
                <w:bottom w:val="nil"/>
                <w:right w:val="nil"/>
                <w:between w:val="nil"/>
              </w:pBdr>
              <w:ind w:lef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Condiciones del Contrato,</w:t>
            </w:r>
          </w:p>
          <w:p w:rsidR="00EC5BD9" w:rsidRDefault="00BD3DD4">
            <w:pPr>
              <w:pBdr>
                <w:top w:val="nil"/>
                <w:left w:val="nil"/>
                <w:bottom w:val="nil"/>
                <w:right w:val="nil"/>
                <w:between w:val="nil"/>
              </w:pBdr>
              <w:ind w:lef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Especificaciones,</w:t>
            </w:r>
          </w:p>
          <w:p w:rsidR="00EC5BD9" w:rsidRDefault="00BD3DD4">
            <w:pPr>
              <w:pBdr>
                <w:top w:val="nil"/>
                <w:left w:val="nil"/>
                <w:bottom w:val="nil"/>
                <w:right w:val="nil"/>
                <w:between w:val="nil"/>
              </w:pBdr>
              <w:ind w:lef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Cotización de precio y</w:t>
            </w:r>
          </w:p>
          <w:p w:rsidR="00EC5BD9" w:rsidRDefault="00BD3DD4" w:rsidP="00647832">
            <w:pPr>
              <w:pBdr>
                <w:top w:val="nil"/>
                <w:left w:val="nil"/>
                <w:bottom w:val="nil"/>
                <w:right w:val="nil"/>
                <w:between w:val="nil"/>
              </w:pBdr>
              <w:ind w:left="720" w:hanging="720"/>
              <w:jc w:val="both"/>
              <w:rPr>
                <w:rFonts w:ascii="Times New Roman" w:eastAsia="Times New Roman" w:hAnsi="Times New Roman" w:cs="Times New Roman"/>
                <w:b/>
                <w:color w:val="000000"/>
                <w:shd w:val="clear" w:color="auto" w:fill="CCFFFF"/>
              </w:rPr>
            </w:pPr>
            <w:r>
              <w:rPr>
                <w:rFonts w:ascii="Times New Roman" w:eastAsia="Times New Roman" w:hAnsi="Times New Roman" w:cs="Times New Roman"/>
                <w:color w:val="000000"/>
              </w:rPr>
              <w:t xml:space="preserve">(g) </w:t>
            </w:r>
            <w:r>
              <w:rPr>
                <w:rFonts w:ascii="Times New Roman" w:eastAsia="Times New Roman" w:hAnsi="Times New Roman" w:cs="Times New Roman"/>
                <w:color w:val="000000"/>
              </w:rPr>
              <w:tab/>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Objeto del contrato </w:t>
            </w:r>
          </w:p>
          <w:p w:rsidR="00EC5BD9" w:rsidRDefault="00EC5BD9">
            <w:pPr>
              <w:spacing w:before="120"/>
              <w:ind w:left="454"/>
              <w:rPr>
                <w:rFonts w:ascii="Times New Roman" w:eastAsia="Times New Roman" w:hAnsi="Times New Roman" w:cs="Times New Roman"/>
                <w:b/>
              </w:rPr>
            </w:pPr>
          </w:p>
        </w:tc>
        <w:tc>
          <w:tcPr>
            <w:tcW w:w="6799" w:type="dxa"/>
          </w:tcPr>
          <w:p w:rsidR="00EC5BD9" w:rsidRDefault="00BD3DD4" w:rsidP="00C65599">
            <w:pPr>
              <w:jc w:val="both"/>
              <w:rPr>
                <w:rFonts w:ascii="Times New Roman" w:eastAsia="Times New Roman" w:hAnsi="Times New Roman" w:cs="Times New Roman"/>
                <w:b/>
              </w:rPr>
            </w:pPr>
            <w:r>
              <w:rPr>
                <w:rFonts w:ascii="Times New Roman" w:eastAsia="Times New Roman" w:hAnsi="Times New Roman" w:cs="Times New Roman"/>
              </w:rPr>
              <w:t xml:space="preserve">El </w:t>
            </w:r>
            <w:r>
              <w:rPr>
                <w:rFonts w:ascii="Times New Roman" w:eastAsia="Times New Roman" w:hAnsi="Times New Roman" w:cs="Times New Roman"/>
                <w:b/>
              </w:rPr>
              <w:t>PROVEEDOR</w:t>
            </w:r>
            <w:r>
              <w:rPr>
                <w:rFonts w:ascii="Times New Roman" w:eastAsia="Times New Roman" w:hAnsi="Times New Roman" w:cs="Times New Roman"/>
              </w:rPr>
              <w:t xml:space="preserve"> se compromete y obliga por el presente Contrato, a proveer todos los BIENES Y SERVICIOS consistente en </w:t>
            </w:r>
            <w:r w:rsidR="00F4150C">
              <w:rPr>
                <w:rFonts w:ascii="Times New Roman" w:eastAsia="Helvetica Neue" w:hAnsi="Times New Roman" w:cs="Times New Roman"/>
                <w:i/>
                <w:color w:val="2E75B5"/>
                <w:sz w:val="24"/>
                <w:szCs w:val="24"/>
              </w:rPr>
              <w:t xml:space="preserve">1 (un) </w:t>
            </w:r>
            <w:r w:rsidR="00F4150C" w:rsidRPr="00A84178">
              <w:rPr>
                <w:rFonts w:ascii="Times New Roman" w:eastAsia="Helvetica Neue" w:hAnsi="Times New Roman" w:cs="Times New Roman"/>
                <w:i/>
                <w:color w:val="2E75B5"/>
                <w:sz w:val="24"/>
                <w:szCs w:val="24"/>
              </w:rPr>
              <w:t>Cromatógrafo de gases computarizado que incluya: Inyector para columnas empacadas dual, Inyector para columnas capilares, Linea de Flujo AFC dual, Horno de alta potencia, Detector TCD, Detector FID dual, Software para GC, que permita controlar y adquirir datos del cromatógrafo</w:t>
            </w:r>
            <w:r>
              <w:rPr>
                <w:rFonts w:ascii="Times New Roman" w:eastAsia="Times New Roman" w:hAnsi="Times New Roman" w:cs="Times New Roman"/>
              </w:rPr>
              <w:t>, hasta su entrega a satisfacción del COMPRADOR y en cumplimiento de los alcances de la cotización ycon absoluta sujeción a este Contrato y a los documentos que forman parte de él, cumpliendo las normas, precios, especificaciones técnicas, dimensiones, regulaciones, obligaciones, tiempo de ejecución, y otras condiciones establecidas en los documentos de Contrato y en las cláusulas contractuales del presente instrumento legal.</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jc w:val="both"/>
              <w:rPr>
                <w:rFonts w:ascii="Times New Roman" w:eastAsia="Times New Roman" w:hAnsi="Times New Roman" w:cs="Times New Roman"/>
                <w:b/>
                <w:color w:val="000000"/>
              </w:rPr>
            </w:pPr>
            <w:r>
              <w:rPr>
                <w:rFonts w:ascii="Times New Roman" w:eastAsia="Times New Roman" w:hAnsi="Times New Roman" w:cs="Times New Roman"/>
                <w:b/>
                <w:color w:val="000000"/>
              </w:rPr>
              <w:t>Anticipo</w:t>
            </w:r>
          </w:p>
        </w:tc>
        <w:tc>
          <w:tcPr>
            <w:tcW w:w="6799" w:type="dxa"/>
          </w:tcPr>
          <w:p w:rsidR="00EC5BD9" w:rsidRDefault="00BD3DD4">
            <w:pPr>
              <w:spacing w:before="120"/>
              <w:jc w:val="both"/>
              <w:rPr>
                <w:rFonts w:ascii="Times New Roman" w:eastAsia="Times New Roman" w:hAnsi="Times New Roman" w:cs="Times New Roman"/>
                <w:i/>
                <w:color w:val="5B9BD5"/>
              </w:rPr>
            </w:pPr>
            <w:r>
              <w:rPr>
                <w:rFonts w:ascii="Times New Roman" w:eastAsia="Times New Roman" w:hAnsi="Times New Roman" w:cs="Times New Roman"/>
                <w:i/>
                <w:color w:val="5B9BD5"/>
              </w:rPr>
              <w:t xml:space="preserve">[En caso de no existir anticipo, indicar “No aplica”] </w:t>
            </w:r>
            <w:r>
              <w:rPr>
                <w:rFonts w:ascii="Times New Roman" w:eastAsia="Times New Roman" w:hAnsi="Times New Roman" w:cs="Times New Roman"/>
                <w:i/>
                <w:color w:val="5B9BD5"/>
                <w:highlight w:val="yellow"/>
              </w:rPr>
              <w:t>NO APLICA</w:t>
            </w:r>
          </w:p>
          <w:p w:rsidR="00EC5BD9" w:rsidRDefault="00BD3DD4">
            <w:pPr>
              <w:spacing w:before="120"/>
              <w:jc w:val="both"/>
              <w:rPr>
                <w:rFonts w:ascii="Times New Roman" w:eastAsia="Times New Roman" w:hAnsi="Times New Roman" w:cs="Times New Roman"/>
              </w:rPr>
            </w:pPr>
            <w:r>
              <w:rPr>
                <w:rFonts w:ascii="Times New Roman" w:eastAsia="Times New Roman" w:hAnsi="Times New Roman" w:cs="Times New Roman"/>
              </w:rPr>
              <w:t xml:space="preserve">Después de ser suscrito el </w:t>
            </w:r>
            <w:r>
              <w:rPr>
                <w:rFonts w:ascii="Times New Roman" w:eastAsia="Times New Roman" w:hAnsi="Times New Roman" w:cs="Times New Roman"/>
                <w:b/>
              </w:rPr>
              <w:t>CONTRATO</w:t>
            </w:r>
            <w:r>
              <w:rPr>
                <w:rFonts w:ascii="Times New Roman" w:eastAsia="Times New Roman" w:hAnsi="Times New Roman" w:cs="Times New Roman"/>
              </w:rPr>
              <w:t xml:space="preserve">, el </w:t>
            </w:r>
            <w:r>
              <w:rPr>
                <w:rFonts w:ascii="Times New Roman" w:eastAsia="Times New Roman" w:hAnsi="Times New Roman" w:cs="Times New Roman"/>
                <w:b/>
              </w:rPr>
              <w:t xml:space="preserve">COMPRADOR </w:t>
            </w:r>
            <w:r>
              <w:rPr>
                <w:rFonts w:ascii="Times New Roman" w:eastAsia="Times New Roman" w:hAnsi="Times New Roman" w:cs="Times New Roman"/>
              </w:rPr>
              <w:t xml:space="preserve">a solicitud expresa del </w:t>
            </w:r>
            <w:r>
              <w:rPr>
                <w:rFonts w:ascii="Times New Roman" w:eastAsia="Times New Roman" w:hAnsi="Times New Roman" w:cs="Times New Roman"/>
                <w:b/>
              </w:rPr>
              <w:t>PROVEEDOR</w:t>
            </w:r>
            <w:r>
              <w:rPr>
                <w:rFonts w:ascii="Times New Roman" w:eastAsia="Times New Roman" w:hAnsi="Times New Roman" w:cs="Times New Roman"/>
              </w:rPr>
              <w:t xml:space="preserve">, entregará un anticipo de hasta el </w:t>
            </w:r>
            <w:r>
              <w:rPr>
                <w:rFonts w:ascii="Times New Roman" w:eastAsia="Times New Roman" w:hAnsi="Times New Roman" w:cs="Times New Roman"/>
                <w:i/>
                <w:color w:val="000099"/>
              </w:rPr>
              <w:t xml:space="preserve">[indicar porcentaje, generalmente se establece hasta un máximo de 30% del monto del contrato] </w:t>
            </w:r>
            <w:r>
              <w:rPr>
                <w:rFonts w:ascii="Times New Roman" w:eastAsia="Times New Roman" w:hAnsi="Times New Roman" w:cs="Times New Roman"/>
              </w:rPr>
              <w:t>del monto total del contrato, contra la aportación de una garantía bancaria o una Póliza de Seguro de Caución emitida por una Compañía de Seguros aprobada por la Superintendencia de Seguros de la Nación del Ministerio de Economía de la Nación por el 100% del anticipo como requisito para el correspondiente desembolso del anticipo,  a nombre del COMPRADOR y por validez hasta la total devolución del anticipo.</w:t>
            </w:r>
          </w:p>
          <w:p w:rsidR="00EC5BD9" w:rsidRDefault="00BD3DD4">
            <w:pPr>
              <w:spacing w:before="120"/>
              <w:jc w:val="both"/>
              <w:rPr>
                <w:rFonts w:ascii="Times New Roman" w:eastAsia="Times New Roman" w:hAnsi="Times New Roman" w:cs="Times New Roman"/>
              </w:rPr>
            </w:pPr>
            <w:r>
              <w:rPr>
                <w:rFonts w:ascii="Times New Roman" w:eastAsia="Times New Roman" w:hAnsi="Times New Roman" w:cs="Times New Roman"/>
              </w:rPr>
              <w:t xml:space="preserve">La Garantía será liberada dentro de los treinta (20) días posteriores de haber recuperado el COMPRADOR el monto total del anticipo  </w:t>
            </w:r>
          </w:p>
          <w:p w:rsidR="00EC5BD9" w:rsidRDefault="00BD3DD4">
            <w:pPr>
              <w:spacing w:before="120"/>
              <w:jc w:val="both"/>
              <w:rPr>
                <w:rFonts w:ascii="Times New Roman" w:eastAsia="Times New Roman" w:hAnsi="Times New Roman" w:cs="Times New Roman"/>
              </w:rPr>
            </w:pPr>
            <w:r>
              <w:rPr>
                <w:rFonts w:ascii="Times New Roman" w:eastAsia="Times New Roman" w:hAnsi="Times New Roman" w:cs="Times New Roman"/>
              </w:rPr>
              <w:t>El anticipo será recuperado de la siguiente manera:</w:t>
            </w:r>
          </w:p>
          <w:p w:rsidR="00EC5BD9" w:rsidRDefault="00BD3DD4">
            <w:pPr>
              <w:spacing w:before="120"/>
              <w:jc w:val="both"/>
              <w:rPr>
                <w:rFonts w:ascii="Times New Roman" w:eastAsia="Times New Roman" w:hAnsi="Times New Roman" w:cs="Times New Roman"/>
                <w:i/>
                <w:color w:val="000099"/>
              </w:rPr>
            </w:pPr>
            <w:r>
              <w:rPr>
                <w:rFonts w:ascii="Times New Roman" w:eastAsia="Times New Roman" w:hAnsi="Times New Roman" w:cs="Times New Roman"/>
                <w:i/>
                <w:color w:val="000099"/>
              </w:rPr>
              <w:t>[elegir una opción]</w:t>
            </w:r>
          </w:p>
          <w:p w:rsidR="00EC5BD9" w:rsidRDefault="00BD3DD4">
            <w:pPr>
              <w:spacing w:before="120"/>
              <w:jc w:val="both"/>
              <w:rPr>
                <w:rFonts w:ascii="Times New Roman" w:eastAsia="Times New Roman" w:hAnsi="Times New Roman" w:cs="Times New Roman"/>
                <w:i/>
                <w:color w:val="000099"/>
              </w:rPr>
            </w:pPr>
            <w:r>
              <w:rPr>
                <w:rFonts w:ascii="Times New Roman" w:eastAsia="Times New Roman" w:hAnsi="Times New Roman" w:cs="Times New Roman"/>
                <w:i/>
                <w:color w:val="000099"/>
              </w:rPr>
              <w:t>[opción 1]</w:t>
            </w:r>
          </w:p>
          <w:p w:rsidR="00EC5BD9" w:rsidRDefault="00BD3DD4">
            <w:pPr>
              <w:spacing w:before="120"/>
              <w:jc w:val="both"/>
              <w:rPr>
                <w:rFonts w:ascii="Times New Roman" w:eastAsia="Times New Roman" w:hAnsi="Times New Roman" w:cs="Times New Roman"/>
              </w:rPr>
            </w:pPr>
            <w:r>
              <w:rPr>
                <w:rFonts w:ascii="Times New Roman" w:eastAsia="Times New Roman" w:hAnsi="Times New Roman" w:cs="Times New Roman"/>
              </w:rPr>
              <w:t>Se descontará de cada pago, el mismo porcentaje del monto anticipado</w:t>
            </w:r>
          </w:p>
          <w:p w:rsidR="00EC5BD9" w:rsidRDefault="00BD3DD4">
            <w:pPr>
              <w:spacing w:before="120"/>
              <w:jc w:val="both"/>
              <w:rPr>
                <w:rFonts w:ascii="Times New Roman" w:eastAsia="Times New Roman" w:hAnsi="Times New Roman" w:cs="Times New Roman"/>
                <w:i/>
                <w:color w:val="000099"/>
              </w:rPr>
            </w:pPr>
            <w:r>
              <w:rPr>
                <w:rFonts w:ascii="Times New Roman" w:eastAsia="Times New Roman" w:hAnsi="Times New Roman" w:cs="Times New Roman"/>
                <w:i/>
                <w:color w:val="000099"/>
              </w:rPr>
              <w:t>[opción 2]</w:t>
            </w:r>
          </w:p>
          <w:p w:rsidR="00EC5BD9" w:rsidRDefault="00BD3DD4">
            <w:pPr>
              <w:spacing w:before="120"/>
              <w:jc w:val="both"/>
              <w:rPr>
                <w:rFonts w:ascii="Times New Roman" w:eastAsia="Times New Roman" w:hAnsi="Times New Roman" w:cs="Times New Roman"/>
              </w:rPr>
            </w:pPr>
            <w:r>
              <w:rPr>
                <w:rFonts w:ascii="Times New Roman" w:eastAsia="Times New Roman" w:hAnsi="Times New Roman" w:cs="Times New Roman"/>
              </w:rPr>
              <w:t>El total del monto anticipado será descontado del primer pago que se realice.</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Monto del contrato y </w:t>
            </w:r>
            <w:r>
              <w:rPr>
                <w:rFonts w:ascii="Times New Roman" w:eastAsia="Times New Roman" w:hAnsi="Times New Roman" w:cs="Times New Roman"/>
                <w:b/>
                <w:color w:val="000000"/>
              </w:rPr>
              <w:lastRenderedPageBreak/>
              <w:t xml:space="preserve">forma de pago. </w:t>
            </w:r>
          </w:p>
        </w:tc>
        <w:tc>
          <w:tcPr>
            <w:tcW w:w="6799" w:type="dxa"/>
          </w:tcPr>
          <w:p w:rsidR="00EC5BD9" w:rsidRDefault="00BD3DD4">
            <w:pPr>
              <w:tabs>
                <w:tab w:val="left" w:pos="-720"/>
              </w:tabs>
              <w:spacing w:before="120"/>
              <w:jc w:val="both"/>
              <w:rPr>
                <w:rFonts w:ascii="Times New Roman" w:eastAsia="Times New Roman" w:hAnsi="Times New Roman" w:cs="Times New Roman"/>
                <w:i/>
                <w:color w:val="000099"/>
              </w:rPr>
            </w:pPr>
            <w:r>
              <w:rPr>
                <w:rFonts w:ascii="Times New Roman" w:eastAsia="Times New Roman" w:hAnsi="Times New Roman" w:cs="Times New Roman"/>
              </w:rPr>
              <w:lastRenderedPageBreak/>
              <w:t xml:space="preserve">De acuerdo con el precio evaluado de la cotización el monto total del contrato para la Provisión de Bienes y Servicios es de: </w:t>
            </w:r>
            <w:r>
              <w:rPr>
                <w:rFonts w:ascii="Times New Roman" w:eastAsia="Times New Roman" w:hAnsi="Times New Roman" w:cs="Times New Roman"/>
                <w:i/>
                <w:color w:val="000099"/>
              </w:rPr>
              <w:t xml:space="preserve">[registrar en letras </w:t>
            </w:r>
            <w:r>
              <w:rPr>
                <w:rFonts w:ascii="Times New Roman" w:eastAsia="Times New Roman" w:hAnsi="Times New Roman" w:cs="Times New Roman"/>
                <w:i/>
                <w:color w:val="000099"/>
              </w:rPr>
              <w:lastRenderedPageBreak/>
              <w:t xml:space="preserve">y números el monto del contrato]. </w:t>
            </w:r>
          </w:p>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[Detallar los componentes del precio, por ejemplo]</w:t>
            </w:r>
          </w:p>
          <w:tbl>
            <w:tblPr>
              <w:tblStyle w:val="aff"/>
              <w:tblW w:w="6505"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1072"/>
              <w:gridCol w:w="1196"/>
              <w:gridCol w:w="1168"/>
              <w:gridCol w:w="781"/>
            </w:tblGrid>
            <w:tr w:rsidR="00EC5BD9">
              <w:tc>
                <w:tcPr>
                  <w:tcW w:w="2288" w:type="dxa"/>
                </w:tcPr>
                <w:p w:rsidR="00EC5BD9" w:rsidRDefault="00BD3DD4">
                  <w:pPr>
                    <w:jc w:val="both"/>
                    <w:rPr>
                      <w:rFonts w:ascii="Times New Roman" w:eastAsia="Times New Roman" w:hAnsi="Times New Roman" w:cs="Times New Roman"/>
                      <w:i/>
                      <w:color w:val="000099"/>
                    </w:rPr>
                  </w:pPr>
                  <w:r>
                    <w:rPr>
                      <w:rFonts w:ascii="Times New Roman" w:eastAsia="Times New Roman" w:hAnsi="Times New Roman" w:cs="Times New Roman"/>
                      <w:i/>
                      <w:color w:val="000099"/>
                    </w:rPr>
                    <w:t>Artículo</w:t>
                  </w:r>
                </w:p>
              </w:tc>
              <w:tc>
                <w:tcPr>
                  <w:tcW w:w="1072" w:type="dxa"/>
                </w:tcPr>
                <w:p w:rsidR="00EC5BD9" w:rsidRDefault="00BD3DD4">
                  <w:pPr>
                    <w:jc w:val="both"/>
                    <w:rPr>
                      <w:rFonts w:ascii="Times New Roman" w:eastAsia="Times New Roman" w:hAnsi="Times New Roman" w:cs="Times New Roman"/>
                      <w:i/>
                      <w:color w:val="000099"/>
                    </w:rPr>
                  </w:pPr>
                  <w:r>
                    <w:rPr>
                      <w:rFonts w:ascii="Times New Roman" w:eastAsia="Times New Roman" w:hAnsi="Times New Roman" w:cs="Times New Roman"/>
                      <w:i/>
                      <w:color w:val="000099"/>
                    </w:rPr>
                    <w:t>Unidad</w:t>
                  </w:r>
                </w:p>
              </w:tc>
              <w:tc>
                <w:tcPr>
                  <w:tcW w:w="1196" w:type="dxa"/>
                </w:tcPr>
                <w:p w:rsidR="00EC5BD9" w:rsidRDefault="00BD3DD4">
                  <w:pPr>
                    <w:jc w:val="both"/>
                    <w:rPr>
                      <w:rFonts w:ascii="Times New Roman" w:eastAsia="Times New Roman" w:hAnsi="Times New Roman" w:cs="Times New Roman"/>
                      <w:i/>
                      <w:color w:val="000099"/>
                    </w:rPr>
                  </w:pPr>
                  <w:r>
                    <w:rPr>
                      <w:rFonts w:ascii="Times New Roman" w:eastAsia="Times New Roman" w:hAnsi="Times New Roman" w:cs="Times New Roman"/>
                      <w:i/>
                      <w:color w:val="000099"/>
                    </w:rPr>
                    <w:t xml:space="preserve">Precio unitario </w:t>
                  </w:r>
                </w:p>
              </w:tc>
              <w:tc>
                <w:tcPr>
                  <w:tcW w:w="1168" w:type="dxa"/>
                </w:tcPr>
                <w:p w:rsidR="00EC5BD9" w:rsidRDefault="00BD3DD4">
                  <w:pPr>
                    <w:jc w:val="both"/>
                    <w:rPr>
                      <w:rFonts w:ascii="Times New Roman" w:eastAsia="Times New Roman" w:hAnsi="Times New Roman" w:cs="Times New Roman"/>
                      <w:i/>
                      <w:color w:val="000099"/>
                    </w:rPr>
                  </w:pPr>
                  <w:r>
                    <w:rPr>
                      <w:rFonts w:ascii="Times New Roman" w:eastAsia="Times New Roman" w:hAnsi="Times New Roman" w:cs="Times New Roman"/>
                      <w:i/>
                      <w:color w:val="000099"/>
                    </w:rPr>
                    <w:t>Cantidad</w:t>
                  </w:r>
                </w:p>
              </w:tc>
              <w:tc>
                <w:tcPr>
                  <w:tcW w:w="781" w:type="dxa"/>
                </w:tcPr>
                <w:p w:rsidR="00EC5BD9" w:rsidRDefault="00EC5BD9">
                  <w:pPr>
                    <w:jc w:val="both"/>
                    <w:rPr>
                      <w:rFonts w:ascii="Times New Roman" w:eastAsia="Times New Roman" w:hAnsi="Times New Roman" w:cs="Times New Roman"/>
                      <w:i/>
                      <w:color w:val="000099"/>
                    </w:rPr>
                  </w:pPr>
                </w:p>
                <w:p w:rsidR="00EC5BD9" w:rsidRDefault="00BD3DD4">
                  <w:pPr>
                    <w:jc w:val="both"/>
                    <w:rPr>
                      <w:rFonts w:ascii="Times New Roman" w:eastAsia="Times New Roman" w:hAnsi="Times New Roman" w:cs="Times New Roman"/>
                      <w:i/>
                      <w:color w:val="000099"/>
                    </w:rPr>
                  </w:pPr>
                  <w:r>
                    <w:rPr>
                      <w:rFonts w:ascii="Times New Roman" w:eastAsia="Times New Roman" w:hAnsi="Times New Roman" w:cs="Times New Roman"/>
                      <w:i/>
                      <w:color w:val="000099"/>
                    </w:rPr>
                    <w:t xml:space="preserve"> Sub total</w:t>
                  </w:r>
                </w:p>
              </w:tc>
            </w:tr>
            <w:tr w:rsidR="00EC5BD9">
              <w:tc>
                <w:tcPr>
                  <w:tcW w:w="2288" w:type="dxa"/>
                </w:tcPr>
                <w:p w:rsidR="00EC5BD9" w:rsidRDefault="00BD3DD4">
                  <w:pPr>
                    <w:numPr>
                      <w:ilvl w:val="0"/>
                      <w:numId w:val="29"/>
                    </w:numPr>
                    <w:pBdr>
                      <w:top w:val="nil"/>
                      <w:left w:val="nil"/>
                      <w:bottom w:val="nil"/>
                      <w:right w:val="nil"/>
                      <w:between w:val="nil"/>
                    </w:pBdr>
                    <w:ind w:left="323"/>
                    <w:jc w:val="both"/>
                    <w:rPr>
                      <w:rFonts w:ascii="Times New Roman" w:eastAsia="Times New Roman" w:hAnsi="Times New Roman" w:cs="Times New Roman"/>
                      <w:i/>
                      <w:color w:val="000099"/>
                    </w:rPr>
                  </w:pPr>
                  <w:r>
                    <w:rPr>
                      <w:rFonts w:ascii="Times New Roman" w:eastAsia="Times New Roman" w:hAnsi="Times New Roman" w:cs="Times New Roman"/>
                      <w:i/>
                      <w:color w:val="000099"/>
                    </w:rPr>
                    <w:t xml:space="preserve">Provisión del artículo  </w:t>
                  </w:r>
                </w:p>
              </w:tc>
              <w:tc>
                <w:tcPr>
                  <w:tcW w:w="1072" w:type="dxa"/>
                </w:tcPr>
                <w:p w:rsidR="00EC5BD9" w:rsidRDefault="00EC5BD9">
                  <w:pPr>
                    <w:ind w:left="360"/>
                    <w:jc w:val="both"/>
                    <w:rPr>
                      <w:rFonts w:ascii="Times New Roman" w:eastAsia="Times New Roman" w:hAnsi="Times New Roman" w:cs="Times New Roman"/>
                      <w:i/>
                      <w:color w:val="000099"/>
                    </w:rPr>
                  </w:pPr>
                </w:p>
              </w:tc>
              <w:tc>
                <w:tcPr>
                  <w:tcW w:w="1196" w:type="dxa"/>
                </w:tcPr>
                <w:p w:rsidR="00EC5BD9" w:rsidRDefault="00EC5BD9">
                  <w:pPr>
                    <w:ind w:left="360"/>
                    <w:jc w:val="both"/>
                    <w:rPr>
                      <w:rFonts w:ascii="Times New Roman" w:eastAsia="Times New Roman" w:hAnsi="Times New Roman" w:cs="Times New Roman"/>
                      <w:i/>
                      <w:color w:val="000099"/>
                    </w:rPr>
                  </w:pPr>
                </w:p>
              </w:tc>
              <w:tc>
                <w:tcPr>
                  <w:tcW w:w="1168" w:type="dxa"/>
                </w:tcPr>
                <w:p w:rsidR="00EC5BD9" w:rsidRDefault="00EC5BD9">
                  <w:pPr>
                    <w:ind w:left="360"/>
                    <w:jc w:val="both"/>
                    <w:rPr>
                      <w:rFonts w:ascii="Times New Roman" w:eastAsia="Times New Roman" w:hAnsi="Times New Roman" w:cs="Times New Roman"/>
                      <w:i/>
                      <w:color w:val="000099"/>
                    </w:rPr>
                  </w:pPr>
                </w:p>
              </w:tc>
              <w:tc>
                <w:tcPr>
                  <w:tcW w:w="781" w:type="dxa"/>
                </w:tcPr>
                <w:p w:rsidR="00EC5BD9" w:rsidRDefault="00EC5BD9">
                  <w:pPr>
                    <w:ind w:left="360"/>
                    <w:jc w:val="both"/>
                    <w:rPr>
                      <w:rFonts w:ascii="Times New Roman" w:eastAsia="Times New Roman" w:hAnsi="Times New Roman" w:cs="Times New Roman"/>
                      <w:i/>
                      <w:color w:val="000099"/>
                    </w:rPr>
                  </w:pPr>
                </w:p>
              </w:tc>
            </w:tr>
            <w:tr w:rsidR="00EC5BD9">
              <w:tc>
                <w:tcPr>
                  <w:tcW w:w="2288" w:type="dxa"/>
                </w:tcPr>
                <w:p w:rsidR="00EC5BD9" w:rsidRDefault="00BD3DD4">
                  <w:pPr>
                    <w:numPr>
                      <w:ilvl w:val="0"/>
                      <w:numId w:val="29"/>
                    </w:numPr>
                    <w:pBdr>
                      <w:top w:val="nil"/>
                      <w:left w:val="nil"/>
                      <w:bottom w:val="nil"/>
                      <w:right w:val="nil"/>
                      <w:between w:val="nil"/>
                    </w:pBdr>
                    <w:ind w:left="323"/>
                    <w:jc w:val="both"/>
                    <w:rPr>
                      <w:rFonts w:ascii="Times New Roman" w:eastAsia="Times New Roman" w:hAnsi="Times New Roman" w:cs="Times New Roman"/>
                      <w:i/>
                      <w:color w:val="000099"/>
                    </w:rPr>
                  </w:pPr>
                  <w:r>
                    <w:rPr>
                      <w:rFonts w:ascii="Times New Roman" w:eastAsia="Times New Roman" w:hAnsi="Times New Roman" w:cs="Times New Roman"/>
                      <w:i/>
                      <w:color w:val="000099"/>
                    </w:rPr>
                    <w:t xml:space="preserve">Provisión del artículo  </w:t>
                  </w:r>
                </w:p>
              </w:tc>
              <w:tc>
                <w:tcPr>
                  <w:tcW w:w="1072" w:type="dxa"/>
                </w:tcPr>
                <w:p w:rsidR="00EC5BD9" w:rsidRDefault="00EC5BD9">
                  <w:pPr>
                    <w:ind w:left="360"/>
                    <w:jc w:val="both"/>
                    <w:rPr>
                      <w:rFonts w:ascii="Times New Roman" w:eastAsia="Times New Roman" w:hAnsi="Times New Roman" w:cs="Times New Roman"/>
                      <w:i/>
                      <w:color w:val="000099"/>
                    </w:rPr>
                  </w:pPr>
                </w:p>
              </w:tc>
              <w:tc>
                <w:tcPr>
                  <w:tcW w:w="1196" w:type="dxa"/>
                </w:tcPr>
                <w:p w:rsidR="00EC5BD9" w:rsidRDefault="00EC5BD9">
                  <w:pPr>
                    <w:ind w:left="360"/>
                    <w:jc w:val="both"/>
                    <w:rPr>
                      <w:rFonts w:ascii="Times New Roman" w:eastAsia="Times New Roman" w:hAnsi="Times New Roman" w:cs="Times New Roman"/>
                      <w:i/>
                      <w:color w:val="000099"/>
                    </w:rPr>
                  </w:pPr>
                </w:p>
              </w:tc>
              <w:tc>
                <w:tcPr>
                  <w:tcW w:w="1168" w:type="dxa"/>
                </w:tcPr>
                <w:p w:rsidR="00EC5BD9" w:rsidRDefault="00EC5BD9">
                  <w:pPr>
                    <w:ind w:left="360"/>
                    <w:jc w:val="both"/>
                    <w:rPr>
                      <w:rFonts w:ascii="Times New Roman" w:eastAsia="Times New Roman" w:hAnsi="Times New Roman" w:cs="Times New Roman"/>
                      <w:i/>
                      <w:color w:val="000099"/>
                    </w:rPr>
                  </w:pPr>
                </w:p>
              </w:tc>
              <w:tc>
                <w:tcPr>
                  <w:tcW w:w="781" w:type="dxa"/>
                </w:tcPr>
                <w:p w:rsidR="00EC5BD9" w:rsidRDefault="00EC5BD9">
                  <w:pPr>
                    <w:ind w:left="360"/>
                    <w:jc w:val="both"/>
                    <w:rPr>
                      <w:rFonts w:ascii="Times New Roman" w:eastAsia="Times New Roman" w:hAnsi="Times New Roman" w:cs="Times New Roman"/>
                      <w:i/>
                      <w:color w:val="000099"/>
                    </w:rPr>
                  </w:pPr>
                </w:p>
              </w:tc>
            </w:tr>
            <w:tr w:rsidR="00EC5BD9">
              <w:tc>
                <w:tcPr>
                  <w:tcW w:w="2288" w:type="dxa"/>
                </w:tcPr>
                <w:p w:rsidR="00EC5BD9" w:rsidRDefault="00BD3DD4">
                  <w:pPr>
                    <w:numPr>
                      <w:ilvl w:val="0"/>
                      <w:numId w:val="29"/>
                    </w:numPr>
                    <w:pBdr>
                      <w:top w:val="nil"/>
                      <w:left w:val="nil"/>
                      <w:bottom w:val="nil"/>
                      <w:right w:val="nil"/>
                      <w:between w:val="nil"/>
                    </w:pBdr>
                    <w:ind w:left="323"/>
                    <w:jc w:val="both"/>
                    <w:rPr>
                      <w:rFonts w:ascii="Times New Roman" w:eastAsia="Times New Roman" w:hAnsi="Times New Roman" w:cs="Times New Roman"/>
                      <w:i/>
                      <w:color w:val="000099"/>
                    </w:rPr>
                  </w:pPr>
                  <w:r>
                    <w:rPr>
                      <w:rFonts w:ascii="Times New Roman" w:eastAsia="Times New Roman" w:hAnsi="Times New Roman" w:cs="Times New Roman"/>
                      <w:i/>
                      <w:color w:val="000099"/>
                    </w:rPr>
                    <w:t>Servicio de instalación_______</w:t>
                  </w:r>
                </w:p>
              </w:tc>
              <w:tc>
                <w:tcPr>
                  <w:tcW w:w="1072" w:type="dxa"/>
                </w:tcPr>
                <w:p w:rsidR="00EC5BD9" w:rsidRDefault="00EC5BD9">
                  <w:pPr>
                    <w:ind w:left="360"/>
                    <w:jc w:val="both"/>
                    <w:rPr>
                      <w:rFonts w:ascii="Times New Roman" w:eastAsia="Times New Roman" w:hAnsi="Times New Roman" w:cs="Times New Roman"/>
                      <w:i/>
                      <w:color w:val="000099"/>
                    </w:rPr>
                  </w:pPr>
                </w:p>
              </w:tc>
              <w:tc>
                <w:tcPr>
                  <w:tcW w:w="1196" w:type="dxa"/>
                </w:tcPr>
                <w:p w:rsidR="00EC5BD9" w:rsidRDefault="00EC5BD9">
                  <w:pPr>
                    <w:ind w:left="360"/>
                    <w:jc w:val="both"/>
                    <w:rPr>
                      <w:rFonts w:ascii="Times New Roman" w:eastAsia="Times New Roman" w:hAnsi="Times New Roman" w:cs="Times New Roman"/>
                      <w:i/>
                      <w:color w:val="000099"/>
                    </w:rPr>
                  </w:pPr>
                </w:p>
              </w:tc>
              <w:tc>
                <w:tcPr>
                  <w:tcW w:w="1168" w:type="dxa"/>
                </w:tcPr>
                <w:p w:rsidR="00EC5BD9" w:rsidRDefault="00EC5BD9">
                  <w:pPr>
                    <w:ind w:left="360"/>
                    <w:jc w:val="both"/>
                    <w:rPr>
                      <w:rFonts w:ascii="Times New Roman" w:eastAsia="Times New Roman" w:hAnsi="Times New Roman" w:cs="Times New Roman"/>
                      <w:i/>
                      <w:color w:val="000099"/>
                    </w:rPr>
                  </w:pPr>
                </w:p>
              </w:tc>
              <w:tc>
                <w:tcPr>
                  <w:tcW w:w="781" w:type="dxa"/>
                </w:tcPr>
                <w:p w:rsidR="00EC5BD9" w:rsidRDefault="00EC5BD9">
                  <w:pPr>
                    <w:ind w:left="360"/>
                    <w:jc w:val="both"/>
                    <w:rPr>
                      <w:rFonts w:ascii="Times New Roman" w:eastAsia="Times New Roman" w:hAnsi="Times New Roman" w:cs="Times New Roman"/>
                      <w:i/>
                      <w:color w:val="000099"/>
                    </w:rPr>
                  </w:pPr>
                </w:p>
              </w:tc>
            </w:tr>
            <w:tr w:rsidR="00EC5BD9">
              <w:tc>
                <w:tcPr>
                  <w:tcW w:w="4556" w:type="dxa"/>
                  <w:gridSpan w:val="3"/>
                </w:tcPr>
                <w:p w:rsidR="00EC5BD9" w:rsidRDefault="00BD3DD4">
                  <w:pPr>
                    <w:ind w:left="360"/>
                    <w:jc w:val="both"/>
                    <w:rPr>
                      <w:rFonts w:ascii="Times New Roman" w:eastAsia="Times New Roman" w:hAnsi="Times New Roman" w:cs="Times New Roman"/>
                      <w:i/>
                      <w:color w:val="000099"/>
                    </w:rPr>
                  </w:pPr>
                  <w:r>
                    <w:rPr>
                      <w:rFonts w:ascii="Times New Roman" w:eastAsia="Times New Roman" w:hAnsi="Times New Roman" w:cs="Times New Roman"/>
                      <w:i/>
                      <w:color w:val="000099"/>
                    </w:rPr>
                    <w:t>Monto total con impuestos aplicables</w:t>
                  </w:r>
                </w:p>
              </w:tc>
              <w:tc>
                <w:tcPr>
                  <w:tcW w:w="1168" w:type="dxa"/>
                </w:tcPr>
                <w:p w:rsidR="00EC5BD9" w:rsidRDefault="00EC5BD9">
                  <w:pPr>
                    <w:ind w:left="360"/>
                    <w:jc w:val="both"/>
                    <w:rPr>
                      <w:rFonts w:ascii="Times New Roman" w:eastAsia="Times New Roman" w:hAnsi="Times New Roman" w:cs="Times New Roman"/>
                      <w:i/>
                      <w:color w:val="000099"/>
                    </w:rPr>
                  </w:pPr>
                </w:p>
              </w:tc>
              <w:tc>
                <w:tcPr>
                  <w:tcW w:w="781" w:type="dxa"/>
                </w:tcPr>
                <w:p w:rsidR="00EC5BD9" w:rsidRDefault="00EC5BD9">
                  <w:pPr>
                    <w:ind w:left="360"/>
                    <w:jc w:val="both"/>
                    <w:rPr>
                      <w:rFonts w:ascii="Times New Roman" w:eastAsia="Times New Roman" w:hAnsi="Times New Roman" w:cs="Times New Roman"/>
                      <w:i/>
                      <w:color w:val="000099"/>
                    </w:rPr>
                  </w:pPr>
                </w:p>
              </w:tc>
            </w:tr>
          </w:tbl>
          <w:p w:rsidR="00EC5BD9" w:rsidRDefault="00EC5BD9">
            <w:pPr>
              <w:jc w:val="both"/>
              <w:rPr>
                <w:rFonts w:ascii="Times New Roman" w:eastAsia="Times New Roman" w:hAnsi="Times New Roman" w:cs="Times New Roman"/>
                <w:i/>
                <w:color w:val="000099"/>
              </w:rPr>
            </w:pPr>
          </w:p>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 xml:space="preserve">[en caso de servicios conexos se sugiere añadir]. </w:t>
            </w:r>
          </w:p>
          <w:p w:rsidR="00EC5BD9" w:rsidRDefault="00BD3DD4">
            <w:pPr>
              <w:jc w:val="both"/>
              <w:rPr>
                <w:rFonts w:ascii="Times New Roman" w:eastAsia="Times New Roman" w:hAnsi="Times New Roman" w:cs="Times New Roman"/>
                <w:i/>
              </w:rPr>
            </w:pPr>
            <w:r>
              <w:rPr>
                <w:rFonts w:ascii="Times New Roman" w:eastAsia="Times New Roman" w:hAnsi="Times New Roman" w:cs="Times New Roman"/>
                <w:i/>
              </w:rPr>
              <w:t xml:space="preserve">Los precios consignados en la cotización adjudicada incluyen todo material, equipo, salarios y cualquier recurso necesario para el cumplimiento de los alcances del contrato, siendo de exclusiva responsabilidad del </w:t>
            </w:r>
            <w:r>
              <w:rPr>
                <w:rFonts w:ascii="Times New Roman" w:eastAsia="Times New Roman" w:hAnsi="Times New Roman" w:cs="Times New Roman"/>
                <w:b/>
                <w:i/>
              </w:rPr>
              <w:t xml:space="preserve">PROVEEDOR, </w:t>
            </w:r>
            <w:r>
              <w:rPr>
                <w:rFonts w:ascii="Times New Roman" w:eastAsia="Times New Roman" w:hAnsi="Times New Roman" w:cs="Times New Roman"/>
                <w:i/>
              </w:rPr>
              <w:t>efectuar los trabajos contratados dentro del monto establecido.</w:t>
            </w:r>
          </w:p>
          <w:p w:rsidR="00EC5BD9" w:rsidRDefault="00EC5BD9">
            <w:pPr>
              <w:jc w:val="both"/>
              <w:rPr>
                <w:rFonts w:ascii="Times New Roman" w:eastAsia="Times New Roman" w:hAnsi="Times New Roman" w:cs="Times New Roman"/>
                <w:i/>
              </w:rPr>
            </w:pPr>
          </w:p>
          <w:p w:rsidR="00EC5BD9" w:rsidRDefault="00BD3DD4">
            <w:pPr>
              <w:jc w:val="both"/>
              <w:rPr>
                <w:rFonts w:ascii="Times New Roman" w:eastAsia="Times New Roman" w:hAnsi="Times New Roman" w:cs="Times New Roman"/>
                <w:i/>
              </w:rPr>
            </w:pPr>
            <w:r>
              <w:rPr>
                <w:rFonts w:ascii="Times New Roman" w:eastAsia="Times New Roman" w:hAnsi="Times New Roman" w:cs="Times New Roman"/>
                <w:i/>
              </w:rPr>
              <w:t>Los pagos se realizarán de la siguiente manera:</w:t>
            </w:r>
          </w:p>
          <w:tbl>
            <w:tblPr>
              <w:tblStyle w:val="aff0"/>
              <w:tblW w:w="65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2540"/>
              <w:gridCol w:w="1414"/>
              <w:gridCol w:w="1400"/>
            </w:tblGrid>
            <w:tr w:rsidR="00EC5BD9">
              <w:trPr>
                <w:jc w:val="center"/>
              </w:trPr>
              <w:tc>
                <w:tcPr>
                  <w:tcW w:w="1219" w:type="dxa"/>
                  <w:vAlign w:val="center"/>
                </w:tcPr>
                <w:p w:rsidR="00EC5BD9" w:rsidRDefault="00BD3DD4">
                  <w:pPr>
                    <w:jc w:val="center"/>
                    <w:rPr>
                      <w:rFonts w:ascii="Times New Roman" w:eastAsia="Times New Roman" w:hAnsi="Times New Roman" w:cs="Times New Roman"/>
                      <w:i/>
                    </w:rPr>
                  </w:pPr>
                  <w:r>
                    <w:rPr>
                      <w:rFonts w:ascii="Times New Roman" w:eastAsia="Times New Roman" w:hAnsi="Times New Roman" w:cs="Times New Roman"/>
                      <w:i/>
                    </w:rPr>
                    <w:t>Certificado No.</w:t>
                  </w:r>
                </w:p>
              </w:tc>
              <w:tc>
                <w:tcPr>
                  <w:tcW w:w="2540" w:type="dxa"/>
                  <w:vAlign w:val="center"/>
                </w:tcPr>
                <w:p w:rsidR="00EC5BD9" w:rsidRDefault="00BD3DD4">
                  <w:pPr>
                    <w:jc w:val="center"/>
                    <w:rPr>
                      <w:rFonts w:ascii="Times New Roman" w:eastAsia="Times New Roman" w:hAnsi="Times New Roman" w:cs="Times New Roman"/>
                      <w:i/>
                    </w:rPr>
                  </w:pPr>
                  <w:r>
                    <w:rPr>
                      <w:rFonts w:ascii="Times New Roman" w:eastAsia="Times New Roman" w:hAnsi="Times New Roman" w:cs="Times New Roman"/>
                      <w:i/>
                    </w:rPr>
                    <w:t>Actividades ejecutadas</w:t>
                  </w:r>
                </w:p>
              </w:tc>
              <w:tc>
                <w:tcPr>
                  <w:tcW w:w="1414" w:type="dxa"/>
                  <w:vAlign w:val="center"/>
                </w:tcPr>
                <w:p w:rsidR="00EC5BD9" w:rsidRDefault="00BD3DD4">
                  <w:pPr>
                    <w:jc w:val="center"/>
                    <w:rPr>
                      <w:rFonts w:ascii="Times New Roman" w:eastAsia="Times New Roman" w:hAnsi="Times New Roman" w:cs="Times New Roman"/>
                      <w:i/>
                    </w:rPr>
                  </w:pPr>
                  <w:r>
                    <w:rPr>
                      <w:rFonts w:ascii="Times New Roman" w:eastAsia="Times New Roman" w:hAnsi="Times New Roman" w:cs="Times New Roman"/>
                      <w:i/>
                    </w:rPr>
                    <w:t>Plazo de cumplimiento de la actividad</w:t>
                  </w:r>
                </w:p>
              </w:tc>
              <w:tc>
                <w:tcPr>
                  <w:tcW w:w="1400" w:type="dxa"/>
                </w:tcPr>
                <w:p w:rsidR="00EC5BD9" w:rsidRDefault="00BD3DD4">
                  <w:pPr>
                    <w:jc w:val="center"/>
                    <w:rPr>
                      <w:rFonts w:ascii="Times New Roman" w:eastAsia="Times New Roman" w:hAnsi="Times New Roman" w:cs="Times New Roman"/>
                      <w:i/>
                    </w:rPr>
                  </w:pPr>
                  <w:r>
                    <w:rPr>
                      <w:rFonts w:ascii="Times New Roman" w:eastAsia="Times New Roman" w:hAnsi="Times New Roman" w:cs="Times New Roman"/>
                      <w:i/>
                    </w:rPr>
                    <w:t>%  de pago sobre el total del contrato</w:t>
                  </w:r>
                </w:p>
                <w:p w:rsidR="00EC5BD9" w:rsidRDefault="00BD3DD4">
                  <w:pPr>
                    <w:jc w:val="center"/>
                    <w:rPr>
                      <w:rFonts w:ascii="Times New Roman" w:eastAsia="Times New Roman" w:hAnsi="Times New Roman" w:cs="Times New Roman"/>
                      <w:i/>
                    </w:rPr>
                  </w:pPr>
                  <w:r>
                    <w:rPr>
                      <w:rFonts w:ascii="Times New Roman" w:eastAsia="Times New Roman" w:hAnsi="Times New Roman" w:cs="Times New Roman"/>
                      <w:i/>
                    </w:rPr>
                    <w:t xml:space="preserve">O </w:t>
                  </w:r>
                </w:p>
                <w:p w:rsidR="00EC5BD9" w:rsidRDefault="00BD3DD4">
                  <w:pPr>
                    <w:jc w:val="center"/>
                    <w:rPr>
                      <w:rFonts w:ascii="Times New Roman" w:eastAsia="Times New Roman" w:hAnsi="Times New Roman" w:cs="Times New Roman"/>
                      <w:i/>
                    </w:rPr>
                  </w:pPr>
                  <w:r>
                    <w:rPr>
                      <w:rFonts w:ascii="Times New Roman" w:eastAsia="Times New Roman" w:hAnsi="Times New Roman" w:cs="Times New Roman"/>
                      <w:i/>
                    </w:rPr>
                    <w:t>monto a pagar</w:t>
                  </w:r>
                </w:p>
              </w:tc>
            </w:tr>
            <w:tr w:rsidR="00EC5BD9">
              <w:trPr>
                <w:jc w:val="center"/>
              </w:trPr>
              <w:tc>
                <w:tcPr>
                  <w:tcW w:w="1219" w:type="dxa"/>
                </w:tcPr>
                <w:p w:rsidR="00EC5BD9" w:rsidRDefault="00BD3DD4">
                  <w:pPr>
                    <w:jc w:val="both"/>
                    <w:rPr>
                      <w:rFonts w:ascii="Times New Roman" w:eastAsia="Times New Roman" w:hAnsi="Times New Roman" w:cs="Times New Roman"/>
                      <w:i/>
                    </w:rPr>
                  </w:pPr>
                  <w:r>
                    <w:rPr>
                      <w:rFonts w:ascii="Times New Roman" w:eastAsia="Times New Roman" w:hAnsi="Times New Roman" w:cs="Times New Roman"/>
                      <w:i/>
                    </w:rPr>
                    <w:t>0</w:t>
                  </w:r>
                </w:p>
              </w:tc>
              <w:tc>
                <w:tcPr>
                  <w:tcW w:w="2540" w:type="dxa"/>
                </w:tcPr>
                <w:p w:rsidR="00EC5BD9" w:rsidRDefault="00BD3DD4">
                  <w:pPr>
                    <w:jc w:val="both"/>
                    <w:rPr>
                      <w:rFonts w:ascii="Times New Roman" w:eastAsia="Times New Roman" w:hAnsi="Times New Roman" w:cs="Times New Roman"/>
                      <w:i/>
                    </w:rPr>
                  </w:pPr>
                  <w:r>
                    <w:rPr>
                      <w:rFonts w:ascii="Times New Roman" w:eastAsia="Times New Roman" w:hAnsi="Times New Roman" w:cs="Times New Roman"/>
                      <w:i/>
                    </w:rPr>
                    <w:t>Anticipo</w:t>
                  </w:r>
                </w:p>
              </w:tc>
              <w:tc>
                <w:tcPr>
                  <w:tcW w:w="1414"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(ejemplo) contra entrega de la garantía</w:t>
                  </w:r>
                </w:p>
              </w:tc>
              <w:tc>
                <w:tcPr>
                  <w:tcW w:w="1400"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(ejemplo) 20%</w:t>
                  </w:r>
                </w:p>
              </w:tc>
            </w:tr>
            <w:tr w:rsidR="00EC5BD9">
              <w:trPr>
                <w:jc w:val="center"/>
              </w:trPr>
              <w:tc>
                <w:tcPr>
                  <w:tcW w:w="1219" w:type="dxa"/>
                </w:tcPr>
                <w:p w:rsidR="00EC5BD9" w:rsidRDefault="00BD3DD4">
                  <w:pPr>
                    <w:jc w:val="both"/>
                    <w:rPr>
                      <w:rFonts w:ascii="Times New Roman" w:eastAsia="Times New Roman" w:hAnsi="Times New Roman" w:cs="Times New Roman"/>
                      <w:i/>
                    </w:rPr>
                  </w:pPr>
                  <w:r>
                    <w:rPr>
                      <w:rFonts w:ascii="Times New Roman" w:eastAsia="Times New Roman" w:hAnsi="Times New Roman" w:cs="Times New Roman"/>
                      <w:i/>
                    </w:rPr>
                    <w:t>1</w:t>
                  </w:r>
                </w:p>
              </w:tc>
              <w:tc>
                <w:tcPr>
                  <w:tcW w:w="2540"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 xml:space="preserve">(ejemplo) A la entrega de los bienes  </w:t>
                  </w:r>
                </w:p>
              </w:tc>
              <w:tc>
                <w:tcPr>
                  <w:tcW w:w="1414"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xxx días posteriores a la firma de contrato</w:t>
                  </w:r>
                </w:p>
              </w:tc>
              <w:tc>
                <w:tcPr>
                  <w:tcW w:w="1400"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(ejemplo) 40%</w:t>
                  </w:r>
                </w:p>
              </w:tc>
            </w:tr>
            <w:tr w:rsidR="00EC5BD9">
              <w:trPr>
                <w:trHeight w:val="596"/>
                <w:jc w:val="center"/>
              </w:trPr>
              <w:tc>
                <w:tcPr>
                  <w:tcW w:w="1219" w:type="dxa"/>
                </w:tcPr>
                <w:p w:rsidR="00EC5BD9" w:rsidRDefault="00BD3DD4">
                  <w:pPr>
                    <w:jc w:val="both"/>
                    <w:rPr>
                      <w:rFonts w:ascii="Times New Roman" w:eastAsia="Times New Roman" w:hAnsi="Times New Roman" w:cs="Times New Roman"/>
                      <w:i/>
                    </w:rPr>
                  </w:pPr>
                  <w:r>
                    <w:rPr>
                      <w:rFonts w:ascii="Times New Roman" w:eastAsia="Times New Roman" w:hAnsi="Times New Roman" w:cs="Times New Roman"/>
                      <w:i/>
                    </w:rPr>
                    <w:t>2</w:t>
                  </w:r>
                </w:p>
              </w:tc>
              <w:tc>
                <w:tcPr>
                  <w:tcW w:w="2540"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(ejemplo) A la conclusión de la instalación de los bienes entrega del 50% de los bienes  del artículo 2</w:t>
                  </w:r>
                </w:p>
              </w:tc>
              <w:tc>
                <w:tcPr>
                  <w:tcW w:w="1414"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xxx días posteriores a la firma de contrato</w:t>
                  </w:r>
                </w:p>
              </w:tc>
              <w:tc>
                <w:tcPr>
                  <w:tcW w:w="1400"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(ejemplo) 30%</w:t>
                  </w:r>
                </w:p>
              </w:tc>
            </w:tr>
            <w:tr w:rsidR="00EC5BD9">
              <w:trPr>
                <w:jc w:val="center"/>
              </w:trPr>
              <w:tc>
                <w:tcPr>
                  <w:tcW w:w="1219" w:type="dxa"/>
                </w:tcPr>
                <w:p w:rsidR="00EC5BD9" w:rsidRDefault="00BD3DD4">
                  <w:pPr>
                    <w:jc w:val="both"/>
                    <w:rPr>
                      <w:rFonts w:ascii="Times New Roman" w:eastAsia="Times New Roman" w:hAnsi="Times New Roman" w:cs="Times New Roman"/>
                      <w:i/>
                    </w:rPr>
                  </w:pPr>
                  <w:r>
                    <w:rPr>
                      <w:rFonts w:ascii="Times New Roman" w:eastAsia="Times New Roman" w:hAnsi="Times New Roman" w:cs="Times New Roman"/>
                      <w:i/>
                    </w:rPr>
                    <w:t>3</w:t>
                  </w:r>
                </w:p>
              </w:tc>
              <w:tc>
                <w:tcPr>
                  <w:tcW w:w="2540"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(ejemplo) a la entrega de los equipos instalados, y funcionando luego de las pruebas realizadas</w:t>
                  </w:r>
                </w:p>
              </w:tc>
              <w:tc>
                <w:tcPr>
                  <w:tcW w:w="1414"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xxx días posteriores a la firma de contrato</w:t>
                  </w:r>
                </w:p>
              </w:tc>
              <w:tc>
                <w:tcPr>
                  <w:tcW w:w="1400"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i/>
                      <w:color w:val="5B9BD5"/>
                    </w:rPr>
                    <w:t>(ejemplo) 30%</w:t>
                  </w:r>
                </w:p>
              </w:tc>
            </w:tr>
          </w:tbl>
          <w:p w:rsidR="00EC5BD9" w:rsidRDefault="00EC5BD9">
            <w:pPr>
              <w:spacing w:before="120"/>
              <w:jc w:val="both"/>
              <w:rPr>
                <w:rFonts w:ascii="Times New Roman" w:eastAsia="Times New Roman" w:hAnsi="Times New Roman" w:cs="Times New Roman"/>
                <w:b/>
              </w:rPr>
            </w:pP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Ajuste de precio</w:t>
            </w:r>
          </w:p>
        </w:tc>
        <w:tc>
          <w:tcPr>
            <w:tcW w:w="6799" w:type="dxa"/>
          </w:tcPr>
          <w:p w:rsidR="00EC5BD9" w:rsidRDefault="00EC5BD9">
            <w:pPr>
              <w:jc w:val="both"/>
              <w:rPr>
                <w:rFonts w:ascii="Times New Roman" w:eastAsia="Times New Roman" w:hAnsi="Times New Roman" w:cs="Times New Roman"/>
              </w:rPr>
            </w:pP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No se prevén ajustes del precio del contrato.</w:t>
            </w:r>
          </w:p>
          <w:p w:rsidR="00EC5BD9" w:rsidRDefault="00EC5BD9">
            <w:pPr>
              <w:jc w:val="both"/>
              <w:rPr>
                <w:rFonts w:ascii="Times New Roman" w:eastAsia="Times New Roman" w:hAnsi="Times New Roman" w:cs="Times New Roman"/>
                <w:b/>
              </w:rPr>
            </w:pPr>
          </w:p>
          <w:p w:rsidR="00EC5BD9" w:rsidRDefault="00EC5BD9">
            <w:pPr>
              <w:rPr>
                <w:rFonts w:ascii="Times New Roman" w:eastAsia="Times New Roman" w:hAnsi="Times New Roman" w:cs="Times New Roman"/>
                <w:b/>
              </w:rPr>
            </w:pP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Morosidad y sus penalidades</w:t>
            </w:r>
          </w:p>
        </w:tc>
        <w:tc>
          <w:tcPr>
            <w:tcW w:w="6799" w:type="dxa"/>
          </w:tcPr>
          <w:p w:rsidR="00EC5BD9" w:rsidRDefault="00BD3DD4">
            <w:pPr>
              <w:jc w:val="both"/>
              <w:rPr>
                <w:rFonts w:ascii="Times New Roman" w:eastAsia="Times New Roman" w:hAnsi="Times New Roman" w:cs="Times New Roman"/>
                <w:i/>
                <w:color w:val="5B9BD5"/>
              </w:rPr>
            </w:pPr>
            <w:r>
              <w:rPr>
                <w:rFonts w:ascii="Times New Roman" w:eastAsia="Times New Roman" w:hAnsi="Times New Roman" w:cs="Times New Roman"/>
              </w:rPr>
              <w:t xml:space="preserve">Si el Proveedor no ha concluido de forma satisfactoria la entrega de los bienes y/o servicios, el </w:t>
            </w:r>
            <w:r>
              <w:rPr>
                <w:rFonts w:ascii="Times New Roman" w:eastAsia="Times New Roman" w:hAnsi="Times New Roman" w:cs="Times New Roman"/>
                <w:b/>
              </w:rPr>
              <w:t>PROVEEDOR</w:t>
            </w:r>
            <w:r>
              <w:rPr>
                <w:rFonts w:ascii="Times New Roman" w:eastAsia="Times New Roman" w:hAnsi="Times New Roman" w:cs="Times New Roman"/>
              </w:rPr>
              <w:t xml:space="preserve"> se constituirá en mora sin necesidad de previo aviso obligándose a pagar una multa equivalente </w:t>
            </w:r>
            <w:r>
              <w:rPr>
                <w:i/>
                <w:color w:val="0070C0"/>
              </w:rPr>
              <w:t>del 0.05% del monto establecido en el contrato por cada día hábil de atraso.</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Facturación</w:t>
            </w:r>
          </w:p>
        </w:tc>
        <w:tc>
          <w:tcPr>
            <w:tcW w:w="6799" w:type="dxa"/>
          </w:tcPr>
          <w:p w:rsidR="00EC5BD9" w:rsidRDefault="00BD3DD4">
            <w:pPr>
              <w:tabs>
                <w:tab w:val="left" w:pos="-720"/>
              </w:tabs>
              <w:spacing w:before="120"/>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PROVEEDOR</w:t>
            </w:r>
            <w:r>
              <w:rPr>
                <w:rFonts w:ascii="Times New Roman" w:eastAsia="Times New Roman" w:hAnsi="Times New Roman" w:cs="Times New Roman"/>
              </w:rPr>
              <w:t xml:space="preserve"> emitirá la factura correspondiente a favor del </w:t>
            </w:r>
            <w:r>
              <w:rPr>
                <w:rFonts w:ascii="Times New Roman" w:eastAsia="Times New Roman" w:hAnsi="Times New Roman" w:cs="Times New Roman"/>
                <w:b/>
              </w:rPr>
              <w:t>COMPRADOR</w:t>
            </w:r>
            <w:r>
              <w:rPr>
                <w:rFonts w:ascii="Times New Roman" w:eastAsia="Times New Roman" w:hAnsi="Times New Roman" w:cs="Times New Roman"/>
              </w:rPr>
              <w:t xml:space="preserve"> una vez que cada certificado de pago haya sido aprobado. En caso de que no sea emitida la factura respectiva, el </w:t>
            </w:r>
            <w:r>
              <w:rPr>
                <w:rFonts w:ascii="Times New Roman" w:eastAsia="Times New Roman" w:hAnsi="Times New Roman" w:cs="Times New Roman"/>
                <w:b/>
              </w:rPr>
              <w:t>COMPRADOR</w:t>
            </w:r>
            <w:r>
              <w:rPr>
                <w:rFonts w:ascii="Times New Roman" w:eastAsia="Times New Roman" w:hAnsi="Times New Roman" w:cs="Times New Roman"/>
              </w:rPr>
              <w:t xml:space="preserve"> no hará efectivo el pago del certificado.</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bookmarkStart w:id="17" w:name="_heading=h.44sinio" w:colFirst="0" w:colLast="0"/>
            <w:bookmarkEnd w:id="17"/>
            <w:r>
              <w:rPr>
                <w:rFonts w:ascii="Times New Roman" w:eastAsia="Times New Roman" w:hAnsi="Times New Roman" w:cs="Times New Roman"/>
                <w:b/>
                <w:color w:val="000000"/>
              </w:rPr>
              <w:t>Prórroga de los Plazos</w:t>
            </w:r>
          </w:p>
        </w:tc>
        <w:tc>
          <w:tcPr>
            <w:tcW w:w="6799" w:type="dxa"/>
          </w:tcPr>
          <w:p w:rsidR="00EC5BD9" w:rsidRDefault="00BD3DD4">
            <w:pPr>
              <w:tabs>
                <w:tab w:val="left" w:pos="-720"/>
              </w:tabs>
              <w:spacing w:before="120"/>
              <w:jc w:val="both"/>
              <w:rPr>
                <w:rFonts w:ascii="Times New Roman" w:eastAsia="Times New Roman" w:hAnsi="Times New Roman" w:cs="Times New Roman"/>
              </w:rPr>
            </w:pPr>
            <w:r>
              <w:rPr>
                <w:rFonts w:ascii="Times New Roman" w:eastAsia="Times New Roman" w:hAnsi="Times New Roman" w:cs="Times New Roman"/>
              </w:rPr>
              <w:t xml:space="preserve">Si en cualquier momento durante la ejecución del Contrato, el </w:t>
            </w:r>
            <w:r>
              <w:rPr>
                <w:rFonts w:ascii="Times New Roman" w:eastAsia="Times New Roman" w:hAnsi="Times New Roman" w:cs="Times New Roman"/>
                <w:b/>
              </w:rPr>
              <w:t>PROVEEDOR</w:t>
            </w:r>
            <w:r>
              <w:rPr>
                <w:rFonts w:ascii="Times New Roman" w:eastAsia="Times New Roman" w:hAnsi="Times New Roman" w:cs="Times New Roman"/>
              </w:rPr>
              <w:t xml:space="preserve"> encontrasen condiciones que impidiesen la entrega oportuna de los Bienes o el cumplimiento de los Servicios Conexos de conformidad, el </w:t>
            </w:r>
            <w:r>
              <w:rPr>
                <w:rFonts w:ascii="Times New Roman" w:eastAsia="Times New Roman" w:hAnsi="Times New Roman" w:cs="Times New Roman"/>
                <w:b/>
              </w:rPr>
              <w:t>PROVEEDOR</w:t>
            </w:r>
            <w:r>
              <w:rPr>
                <w:rFonts w:ascii="Times New Roman" w:eastAsia="Times New Roman" w:hAnsi="Times New Roman" w:cs="Times New Roman"/>
              </w:rPr>
              <w:t xml:space="preserve"> informará prontamente y por escrito al </w:t>
            </w:r>
            <w:r>
              <w:rPr>
                <w:rFonts w:ascii="Times New Roman" w:eastAsia="Times New Roman" w:hAnsi="Times New Roman" w:cs="Times New Roman"/>
                <w:b/>
              </w:rPr>
              <w:t>COMPRADOR</w:t>
            </w:r>
            <w:r>
              <w:rPr>
                <w:rFonts w:ascii="Times New Roman" w:eastAsia="Times New Roman" w:hAnsi="Times New Roman" w:cs="Times New Roman"/>
              </w:rPr>
              <w:t xml:space="preserve"> sobre la demora, posible duración y causa. Tan pronto como sea posible después de recibir la comunicación del </w:t>
            </w:r>
            <w:r>
              <w:rPr>
                <w:rFonts w:ascii="Times New Roman" w:eastAsia="Times New Roman" w:hAnsi="Times New Roman" w:cs="Times New Roman"/>
                <w:b/>
              </w:rPr>
              <w:t>PROVEEDOR</w:t>
            </w:r>
            <w:r>
              <w:rPr>
                <w:rFonts w:ascii="Times New Roman" w:eastAsia="Times New Roman" w:hAnsi="Times New Roman" w:cs="Times New Roman"/>
              </w:rPr>
              <w:t xml:space="preserve">, el </w:t>
            </w:r>
            <w:r>
              <w:rPr>
                <w:rFonts w:ascii="Times New Roman" w:eastAsia="Times New Roman" w:hAnsi="Times New Roman" w:cs="Times New Roman"/>
                <w:b/>
              </w:rPr>
              <w:t>COMPRADOR</w:t>
            </w:r>
            <w:r>
              <w:rPr>
                <w:rFonts w:ascii="Times New Roman" w:eastAsia="Times New Roman" w:hAnsi="Times New Roman" w:cs="Times New Roman"/>
              </w:rPr>
              <w:t xml:space="preserve"> evaluará la situación y podrá prorrogar el plazo de cumplimiento del </w:t>
            </w:r>
            <w:r>
              <w:rPr>
                <w:rFonts w:ascii="Times New Roman" w:eastAsia="Times New Roman" w:hAnsi="Times New Roman" w:cs="Times New Roman"/>
                <w:b/>
              </w:rPr>
              <w:t>PROVEEDOR</w:t>
            </w:r>
            <w:r>
              <w:rPr>
                <w:rFonts w:ascii="Times New Roman" w:eastAsia="Times New Roman" w:hAnsi="Times New Roman" w:cs="Times New Roman"/>
              </w:rPr>
              <w:t>. En dicha circunstancia, ambas partes ratificarán la prórroga mediante una enmienda al Contrato.</w:t>
            </w:r>
          </w:p>
          <w:p w:rsidR="00EC5BD9" w:rsidRDefault="00BD3DD4">
            <w:pPr>
              <w:jc w:val="both"/>
              <w:rPr>
                <w:rFonts w:ascii="Times New Roman" w:eastAsia="Times New Roman" w:hAnsi="Times New Roman" w:cs="Times New Roman"/>
                <w:b/>
              </w:rPr>
            </w:pPr>
            <w:r>
              <w:rPr>
                <w:rFonts w:ascii="Times New Roman" w:eastAsia="Times New Roman" w:hAnsi="Times New Roman" w:cs="Times New Roman"/>
              </w:rPr>
              <w:t xml:space="preserve">Excepto lo indicado y en el caso de Fuerza Mayor, como se indica en la Cláusula 15, cualquier retraso en el desempeño de sus obligaciones de Entrega y Cumplimiento expondrá al </w:t>
            </w:r>
            <w:r>
              <w:rPr>
                <w:rFonts w:ascii="Times New Roman" w:eastAsia="Times New Roman" w:hAnsi="Times New Roman" w:cs="Times New Roman"/>
                <w:b/>
              </w:rPr>
              <w:t>PROVEEDOR</w:t>
            </w:r>
            <w:r>
              <w:rPr>
                <w:rFonts w:ascii="Times New Roman" w:eastAsia="Times New Roman" w:hAnsi="Times New Roman" w:cs="Times New Roman"/>
              </w:rPr>
              <w:t xml:space="preserve"> a la imposición de liquidación por daños y perjuicios de conformidad con la Cláusula 8.</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Recepción de los bienes y servicios</w:t>
            </w:r>
          </w:p>
        </w:tc>
        <w:tc>
          <w:tcPr>
            <w:tcW w:w="6799" w:type="dxa"/>
          </w:tcPr>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PROVEEDOR</w:t>
            </w:r>
            <w:r>
              <w:rPr>
                <w:rFonts w:ascii="Times New Roman" w:eastAsia="Times New Roman" w:hAnsi="Times New Roman" w:cs="Times New Roman"/>
              </w:rPr>
              <w:t xml:space="preserve"> realizará todas las pruebas y/o inspecciones de los Bienes y Servicios Conexos según se establece en las Especificaciones Técnicas, por su cuenta y sin costo alguno para el Comprador.</w:t>
            </w:r>
          </w:p>
          <w:p w:rsidR="00EC5BD9" w:rsidRDefault="00BD3DD4">
            <w:pPr>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Las inspecciones y pruebas se realizarán en las instalaciones del </w:t>
            </w:r>
            <w:r>
              <w:rPr>
                <w:rFonts w:ascii="Times New Roman" w:eastAsia="Times New Roman" w:hAnsi="Times New Roman" w:cs="Times New Roman"/>
                <w:b/>
              </w:rPr>
              <w:t>COMPRADOR</w:t>
            </w:r>
            <w:r>
              <w:rPr>
                <w:rFonts w:ascii="Times New Roman" w:eastAsia="Times New Roman" w:hAnsi="Times New Roman" w:cs="Times New Roman"/>
              </w:rPr>
              <w:t xml:space="preserve">, en el lugar de entrega </w:t>
            </w:r>
          </w:p>
          <w:p w:rsidR="00EC5BD9" w:rsidRDefault="00BD3DD4">
            <w:pPr>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El Comprador podrá rechazar los Bienes  que no pasen las pruebas o inspecciones o que no se ajusten a las especificaciones. El Proveedor tendrá que rectificar o reemplazar dichos bienes para cumplir con las especificaciones sin ningún costo para el Comprador. Asimismo, tendrá que repetir las pruebas o inspecciones, sin ningún costo para el Comprador.  </w:t>
            </w:r>
          </w:p>
          <w:p w:rsidR="00EC5BD9" w:rsidRDefault="00BD3DD4">
            <w:pPr>
              <w:spacing w:before="60" w:after="60"/>
              <w:jc w:val="both"/>
              <w:rPr>
                <w:rFonts w:ascii="Times New Roman" w:eastAsia="Times New Roman" w:hAnsi="Times New Roman" w:cs="Times New Roman"/>
              </w:rPr>
            </w:pPr>
            <w:r>
              <w:rPr>
                <w:rFonts w:ascii="Times New Roman" w:eastAsia="Times New Roman" w:hAnsi="Times New Roman" w:cs="Times New Roman"/>
              </w:rPr>
              <w:t>El Proveedor acepta que ni la realización de pruebas o inspecciones de los Bienes o de parte de ellos, ni la presencia del Comprador o de su representante, ni la emisión de informes, de conformidad lo eximirán de las garantías u otras obligaciones en virtud del Contrato.</w:t>
            </w:r>
          </w:p>
          <w:p w:rsidR="00EC5BD9" w:rsidRDefault="00BD3DD4">
            <w:pPr>
              <w:spacing w:before="60" w:after="60"/>
              <w:jc w:val="both"/>
              <w:rPr>
                <w:rFonts w:ascii="Times New Roman" w:eastAsia="Times New Roman" w:hAnsi="Times New Roman" w:cs="Times New Roman"/>
                <w:b/>
              </w:rPr>
            </w:pPr>
            <w:r>
              <w:rPr>
                <w:rFonts w:ascii="Times New Roman" w:eastAsia="Times New Roman" w:hAnsi="Times New Roman" w:cs="Times New Roman"/>
              </w:rPr>
              <w:t>El PROVEEDOR deberá hacer entrega de los documentos y manuales que se hayan requerido en las Especificaciones técnicas</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Periodo de garantía</w:t>
            </w:r>
          </w:p>
          <w:p w:rsidR="00EC5BD9" w:rsidRDefault="00EC5BD9">
            <w:pPr>
              <w:spacing w:before="120"/>
              <w:rPr>
                <w:rFonts w:ascii="Times New Roman" w:eastAsia="Times New Roman" w:hAnsi="Times New Roman" w:cs="Times New Roman"/>
                <w:b/>
              </w:rPr>
            </w:pPr>
          </w:p>
        </w:tc>
        <w:tc>
          <w:tcPr>
            <w:tcW w:w="6799" w:type="dxa"/>
          </w:tcPr>
          <w:p w:rsidR="00EC5BD9" w:rsidRDefault="00BD3DD4">
            <w:pPr>
              <w:tabs>
                <w:tab w:val="left" w:pos="-720"/>
              </w:tabs>
              <w:spacing w:before="120"/>
              <w:jc w:val="both"/>
              <w:rPr>
                <w:rFonts w:ascii="Times New Roman" w:eastAsia="Times New Roman" w:hAnsi="Times New Roman" w:cs="Times New Roman"/>
              </w:rPr>
            </w:pPr>
            <w:r>
              <w:rPr>
                <w:rFonts w:ascii="Times New Roman" w:eastAsia="Times New Roman" w:hAnsi="Times New Roman" w:cs="Times New Roman"/>
              </w:rPr>
              <w:t>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EC5BD9" w:rsidRDefault="00BD3DD4">
            <w:pPr>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La garantía por el buen funcionamiento de los bienes y servicios  permanecerá vigente durante el período  de </w:t>
            </w:r>
            <w:r>
              <w:rPr>
                <w:rFonts w:ascii="Times New Roman" w:eastAsia="Times New Roman" w:hAnsi="Times New Roman" w:cs="Times New Roman"/>
                <w:i/>
                <w:color w:val="4472C4"/>
              </w:rPr>
              <w:t>12</w:t>
            </w:r>
            <w:r>
              <w:rPr>
                <w:rFonts w:ascii="Times New Roman" w:eastAsia="Times New Roman" w:hAnsi="Times New Roman" w:cs="Times New Roman"/>
              </w:rPr>
              <w:t>meses a partir de la fecha en que los Bienes, o cualquier parte de ellos según el caso,  hayan sido entregados y  aceptados en el punto final de destino indicado en el Contrato.</w:t>
            </w:r>
          </w:p>
          <w:p w:rsidR="00EC5BD9" w:rsidRDefault="00BD3DD4">
            <w:pPr>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El Comprador comunicará al Proveedor la naturaleza de los defectos y proporcionará toda la evidencia disponible, inmediatamente después de haberlos descubierto. El Comprador otorgará al Proveedor facilidades razonables para inspeccionar tales defectos; tan pronto reciba el Proveedor dicha comunicación, y dentro del plazo máximo de </w:t>
            </w:r>
            <w:r>
              <w:rPr>
                <w:rFonts w:ascii="Times New Roman" w:eastAsia="Times New Roman" w:hAnsi="Times New Roman" w:cs="Times New Roman"/>
                <w:i/>
                <w:color w:val="4472C4"/>
              </w:rPr>
              <w:t>30</w:t>
            </w:r>
            <w:r>
              <w:rPr>
                <w:rFonts w:ascii="Times New Roman" w:eastAsia="Times New Roman" w:hAnsi="Times New Roman" w:cs="Times New Roman"/>
              </w:rPr>
              <w:t xml:space="preserve">  días deberá reparar o reemplazar los Bienes defectuosos, o sus partes sin ningún costo para el Comprador. </w:t>
            </w:r>
          </w:p>
          <w:p w:rsidR="00EC5BD9" w:rsidRDefault="00BD3DD4">
            <w:pPr>
              <w:jc w:val="both"/>
              <w:rPr>
                <w:rFonts w:ascii="Times New Roman" w:eastAsia="Times New Roman" w:hAnsi="Times New Roman" w:cs="Times New Roman"/>
                <w:b/>
              </w:rPr>
            </w:pPr>
            <w:r>
              <w:rPr>
                <w:rFonts w:ascii="Times New Roman" w:eastAsia="Times New Roman" w:hAnsi="Times New Roman" w:cs="Times New Roman"/>
              </w:rPr>
              <w:t xml:space="preserve">Si el Proveedor después de haber sido notificado, no cumple con corregir </w:t>
            </w:r>
            <w:r>
              <w:rPr>
                <w:rFonts w:ascii="Times New Roman" w:eastAsia="Times New Roman" w:hAnsi="Times New Roman" w:cs="Times New Roman"/>
              </w:rPr>
              <w:lastRenderedPageBreak/>
              <w:t>los defectos dentro del plazo indicado,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Recepción definitiva</w:t>
            </w:r>
          </w:p>
          <w:p w:rsidR="00EC5BD9" w:rsidRDefault="00EC5BD9">
            <w:pPr>
              <w:spacing w:before="120"/>
              <w:rPr>
                <w:rFonts w:ascii="Times New Roman" w:eastAsia="Times New Roman" w:hAnsi="Times New Roman" w:cs="Times New Roman"/>
                <w:b/>
              </w:rPr>
            </w:pPr>
          </w:p>
        </w:tc>
        <w:tc>
          <w:tcPr>
            <w:tcW w:w="6799" w:type="dxa"/>
          </w:tcPr>
          <w:p w:rsidR="00EC5BD9" w:rsidRDefault="00BD3DD4">
            <w:pPr>
              <w:tabs>
                <w:tab w:val="left" w:pos="-720"/>
              </w:tabs>
              <w:spacing w:before="120"/>
              <w:jc w:val="both"/>
              <w:rPr>
                <w:rFonts w:ascii="Times New Roman" w:eastAsia="Times New Roman" w:hAnsi="Times New Roman" w:cs="Times New Roman"/>
              </w:rPr>
            </w:pPr>
            <w:r>
              <w:rPr>
                <w:rFonts w:ascii="Times New Roman" w:eastAsia="Times New Roman" w:hAnsi="Times New Roman" w:cs="Times New Roman"/>
              </w:rPr>
              <w:t xml:space="preserve">Se realizará una vez que el </w:t>
            </w:r>
            <w:r>
              <w:rPr>
                <w:rFonts w:ascii="Times New Roman" w:eastAsia="Times New Roman" w:hAnsi="Times New Roman" w:cs="Times New Roman"/>
                <w:b/>
                <w:smallCaps/>
              </w:rPr>
              <w:t>PROVEEDOR</w:t>
            </w:r>
            <w:r>
              <w:rPr>
                <w:rFonts w:ascii="Times New Roman" w:eastAsia="Times New Roman" w:hAnsi="Times New Roman" w:cs="Times New Roman"/>
              </w:rPr>
              <w:t xml:space="preserve"> cumpla las siguientes condiciones: </w:t>
            </w:r>
          </w:p>
          <w:p w:rsidR="00EC5BD9" w:rsidRDefault="00BD3DD4">
            <w:pPr>
              <w:numPr>
                <w:ilvl w:val="0"/>
                <w:numId w:val="1"/>
              </w:numPr>
              <w:ind w:left="263" w:hanging="263"/>
              <w:jc w:val="both"/>
              <w:rPr>
                <w:rFonts w:ascii="Times New Roman" w:eastAsia="Times New Roman" w:hAnsi="Times New Roman" w:cs="Times New Roman"/>
              </w:rPr>
            </w:pPr>
            <w:r>
              <w:rPr>
                <w:rFonts w:ascii="Times New Roman" w:eastAsia="Times New Roman" w:hAnsi="Times New Roman" w:cs="Times New Roman"/>
              </w:rPr>
              <w:t>ha resuelto las observaciones que se hubiesen presentado en la recepción de los BIENES Y SERVICIOS</w:t>
            </w:r>
          </w:p>
          <w:p w:rsidR="00EC5BD9" w:rsidRDefault="00BD3DD4">
            <w:pPr>
              <w:numPr>
                <w:ilvl w:val="0"/>
                <w:numId w:val="1"/>
              </w:numPr>
              <w:ind w:left="263" w:hanging="263"/>
              <w:jc w:val="both"/>
              <w:rPr>
                <w:rFonts w:ascii="Times New Roman" w:eastAsia="Times New Roman" w:hAnsi="Times New Roman" w:cs="Times New Roman"/>
              </w:rPr>
            </w:pPr>
            <w:r>
              <w:rPr>
                <w:rFonts w:ascii="Times New Roman" w:eastAsia="Times New Roman" w:hAnsi="Times New Roman" w:cs="Times New Roman"/>
              </w:rPr>
              <w:t xml:space="preserve">ha transcurrido hasta </w:t>
            </w:r>
            <w:r>
              <w:rPr>
                <w:rFonts w:ascii="Times New Roman" w:eastAsia="Times New Roman" w:hAnsi="Times New Roman" w:cs="Times New Roman"/>
                <w:i/>
                <w:color w:val="000099"/>
              </w:rPr>
              <w:t>30 días</w:t>
            </w:r>
            <w:r>
              <w:rPr>
                <w:rFonts w:ascii="Times New Roman" w:eastAsia="Times New Roman" w:hAnsi="Times New Roman" w:cs="Times New Roman"/>
              </w:rPr>
              <w:t xml:space="preserve"> calendario para verificar el funcionamiento de los BIENES Y SERVICIOS.</w:t>
            </w:r>
          </w:p>
          <w:p w:rsidR="00EC5BD9" w:rsidRDefault="00BD3DD4">
            <w:pPr>
              <w:numPr>
                <w:ilvl w:val="0"/>
                <w:numId w:val="1"/>
              </w:numPr>
              <w:ind w:left="263" w:hanging="263"/>
              <w:jc w:val="both"/>
              <w:rPr>
                <w:rFonts w:ascii="Times New Roman" w:eastAsia="Times New Roman" w:hAnsi="Times New Roman" w:cs="Times New Roman"/>
              </w:rPr>
            </w:pPr>
            <w:r>
              <w:rPr>
                <w:rFonts w:ascii="Times New Roman" w:eastAsia="Times New Roman" w:hAnsi="Times New Roman" w:cs="Times New Roman"/>
              </w:rPr>
              <w:t>haya entregado los manuales y/u otros documentos pertinentes a las obras ejecutadas y/o bienes y servicios conexos efectuados planos “conforme a obra” (un original, dos copias y medio digital-CD),</w:t>
            </w:r>
          </w:p>
          <w:p w:rsidR="00EC5BD9" w:rsidRDefault="00BD3DD4">
            <w:pPr>
              <w:jc w:val="both"/>
              <w:rPr>
                <w:rFonts w:ascii="Times New Roman" w:eastAsia="Times New Roman" w:hAnsi="Times New Roman" w:cs="Times New Roman"/>
                <w:b/>
              </w:rPr>
            </w:pPr>
            <w:r>
              <w:rPr>
                <w:rFonts w:ascii="Times New Roman" w:eastAsia="Times New Roman" w:hAnsi="Times New Roman" w:cs="Times New Roman"/>
              </w:rPr>
              <w:t>El Comprador devolverá dentro de los catorce (14) días de celebrada la Recepción Conforme de los BIENES Y SERVICIOS, la Garantía de Cumplimiento del Contrato.</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Terminación del contrato. </w:t>
            </w:r>
          </w:p>
        </w:tc>
        <w:tc>
          <w:tcPr>
            <w:tcW w:w="6799" w:type="dxa"/>
          </w:tcPr>
          <w:p w:rsidR="00EC5BD9" w:rsidRDefault="00BD3DD4">
            <w:pPr>
              <w:tabs>
                <w:tab w:val="left" w:pos="-720"/>
              </w:tabs>
              <w:spacing w:before="120"/>
              <w:jc w:val="both"/>
              <w:rPr>
                <w:rFonts w:ascii="Times New Roman" w:eastAsia="Times New Roman" w:hAnsi="Times New Roman" w:cs="Times New Roman"/>
              </w:rPr>
            </w:pPr>
            <w:r>
              <w:rPr>
                <w:rFonts w:ascii="Times New Roman" w:eastAsia="Times New Roman" w:hAnsi="Times New Roman" w:cs="Times New Roman"/>
              </w:rPr>
              <w:t>El contrato se dará por concluido en las siguientes circunstancias:</w:t>
            </w:r>
          </w:p>
          <w:p w:rsidR="00EC5BD9" w:rsidRDefault="00BD3DD4">
            <w:pPr>
              <w:numPr>
                <w:ilvl w:val="0"/>
                <w:numId w:val="18"/>
              </w:numPr>
              <w:pBdr>
                <w:top w:val="nil"/>
                <w:left w:val="nil"/>
                <w:bottom w:val="nil"/>
                <w:right w:val="nil"/>
                <w:between w:val="nil"/>
              </w:pBdr>
              <w:spacing w:before="60" w:after="60"/>
              <w:ind w:left="411"/>
              <w:jc w:val="both"/>
              <w:rPr>
                <w:rFonts w:ascii="Times New Roman" w:eastAsia="Times New Roman" w:hAnsi="Times New Roman" w:cs="Times New Roman"/>
                <w:color w:val="000000"/>
              </w:rPr>
            </w:pPr>
            <w:r>
              <w:rPr>
                <w:rFonts w:ascii="Times New Roman" w:eastAsia="Times New Roman" w:hAnsi="Times New Roman" w:cs="Times New Roman"/>
                <w:color w:val="000000"/>
              </w:rPr>
              <w:t>Terminación por Incumplimiento</w:t>
            </w:r>
          </w:p>
          <w:p w:rsidR="00EC5BD9" w:rsidRDefault="00BD3DD4">
            <w:pPr>
              <w:spacing w:before="60" w:after="60"/>
              <w:ind w:left="407"/>
              <w:jc w:val="both"/>
              <w:rPr>
                <w:rFonts w:ascii="Times New Roman" w:eastAsia="Times New Roman" w:hAnsi="Times New Roman" w:cs="Times New Roman"/>
              </w:rPr>
            </w:pPr>
            <w:r>
              <w:rPr>
                <w:rFonts w:ascii="Times New Roman" w:eastAsia="Times New Roman" w:hAnsi="Times New Roman" w:cs="Times New Roman"/>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EC5BD9" w:rsidRDefault="00BD3DD4">
            <w:pPr>
              <w:widowControl w:val="0"/>
              <w:numPr>
                <w:ilvl w:val="0"/>
                <w:numId w:val="5"/>
              </w:numPr>
              <w:pBdr>
                <w:top w:val="nil"/>
                <w:left w:val="nil"/>
                <w:bottom w:val="nil"/>
                <w:right w:val="nil"/>
                <w:between w:val="nil"/>
              </w:pBdr>
              <w:spacing w:before="60" w:after="60"/>
              <w:ind w:left="83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 el Proveedor no entrega parte o ninguno de los BIENES dentro del período establecido en el Contrato, o dentro de alguna prórroga otorgada por el Comprador; o </w:t>
            </w:r>
          </w:p>
          <w:p w:rsidR="00EC5BD9" w:rsidRDefault="00BD3DD4">
            <w:pPr>
              <w:widowControl w:val="0"/>
              <w:numPr>
                <w:ilvl w:val="0"/>
                <w:numId w:val="5"/>
              </w:numPr>
              <w:pBdr>
                <w:top w:val="nil"/>
                <w:left w:val="nil"/>
                <w:bottom w:val="nil"/>
                <w:right w:val="nil"/>
                <w:between w:val="nil"/>
              </w:pBdr>
              <w:spacing w:before="60" w:after="60"/>
              <w:ind w:left="832"/>
              <w:jc w:val="both"/>
              <w:rPr>
                <w:rFonts w:ascii="Times New Roman" w:eastAsia="Times New Roman" w:hAnsi="Times New Roman" w:cs="Times New Roman"/>
                <w:color w:val="000000"/>
              </w:rPr>
            </w:pPr>
            <w:r>
              <w:rPr>
                <w:rFonts w:ascii="Times New Roman" w:eastAsia="Times New Roman" w:hAnsi="Times New Roman" w:cs="Times New Roman"/>
                <w:color w:val="000000"/>
              </w:rPr>
              <w:t>Si el Proveedor no cumple con cualquier otra obligación en virtud del Contrato; o</w:t>
            </w:r>
          </w:p>
          <w:p w:rsidR="00EC5BD9" w:rsidRDefault="00BD3DD4">
            <w:pPr>
              <w:widowControl w:val="0"/>
              <w:numPr>
                <w:ilvl w:val="0"/>
                <w:numId w:val="5"/>
              </w:numPr>
              <w:pBdr>
                <w:top w:val="nil"/>
                <w:left w:val="nil"/>
                <w:bottom w:val="nil"/>
                <w:right w:val="nil"/>
                <w:between w:val="nil"/>
              </w:pBdr>
              <w:spacing w:before="60" w:after="60"/>
              <w:ind w:left="832"/>
              <w:jc w:val="both"/>
              <w:rPr>
                <w:rFonts w:ascii="Times New Roman" w:eastAsia="Times New Roman" w:hAnsi="Times New Roman" w:cs="Times New Roman"/>
                <w:color w:val="000000"/>
              </w:rPr>
            </w:pPr>
            <w:r>
              <w:rPr>
                <w:rFonts w:ascii="Times New Roman" w:eastAsia="Times New Roman" w:hAnsi="Times New Roman" w:cs="Times New Roman"/>
                <w:color w:val="000000"/>
              </w:rPr>
              <w:t>Si el Proveedor, a juicio del Comprador, durante el proceso de licitación o de ejecución del Contrato, ha participado en prácticas prohibidas, según se define en el Anexo 2.</w:t>
            </w:r>
          </w:p>
          <w:p w:rsidR="00EC5BD9" w:rsidRDefault="00BD3DD4">
            <w:pPr>
              <w:numPr>
                <w:ilvl w:val="0"/>
                <w:numId w:val="18"/>
              </w:numPr>
              <w:pBdr>
                <w:top w:val="nil"/>
                <w:left w:val="nil"/>
                <w:bottom w:val="nil"/>
                <w:right w:val="nil"/>
                <w:between w:val="nil"/>
              </w:pBdr>
              <w:spacing w:before="60" w:after="60"/>
              <w:ind w:left="411"/>
              <w:jc w:val="both"/>
              <w:rPr>
                <w:rFonts w:ascii="Times New Roman" w:eastAsia="Times New Roman" w:hAnsi="Times New Roman" w:cs="Times New Roman"/>
                <w:color w:val="000000"/>
              </w:rPr>
            </w:pPr>
            <w:r>
              <w:rPr>
                <w:rFonts w:ascii="Times New Roman" w:eastAsia="Times New Roman" w:hAnsi="Times New Roman" w:cs="Times New Roman"/>
                <w:color w:val="000000"/>
              </w:rPr>
              <w:t>Terminación por Insolvencia</w:t>
            </w:r>
          </w:p>
          <w:p w:rsidR="00EC5BD9" w:rsidRDefault="00BD3DD4">
            <w:pPr>
              <w:spacing w:before="60" w:after="60"/>
              <w:ind w:left="549"/>
              <w:jc w:val="both"/>
              <w:rPr>
                <w:rFonts w:ascii="Times New Roman" w:eastAsia="Times New Roman" w:hAnsi="Times New Roman" w:cs="Times New Roman"/>
              </w:rPr>
            </w:pPr>
            <w:r>
              <w:rPr>
                <w:rFonts w:ascii="Times New Roman" w:eastAsia="Times New Roman" w:hAnsi="Times New Roman" w:cs="Times New Roman"/>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rsidR="00EC5BD9" w:rsidRDefault="00BD3DD4">
            <w:pPr>
              <w:numPr>
                <w:ilvl w:val="0"/>
                <w:numId w:val="18"/>
              </w:numPr>
              <w:pBdr>
                <w:top w:val="nil"/>
                <w:left w:val="nil"/>
                <w:bottom w:val="nil"/>
                <w:right w:val="nil"/>
                <w:between w:val="nil"/>
              </w:pBdr>
              <w:spacing w:before="60" w:after="60"/>
              <w:ind w:left="411"/>
              <w:jc w:val="both"/>
              <w:rPr>
                <w:rFonts w:ascii="Times New Roman" w:eastAsia="Times New Roman" w:hAnsi="Times New Roman" w:cs="Times New Roman"/>
                <w:color w:val="000000"/>
              </w:rPr>
            </w:pPr>
            <w:r>
              <w:rPr>
                <w:rFonts w:ascii="Times New Roman" w:eastAsia="Times New Roman" w:hAnsi="Times New Roman" w:cs="Times New Roman"/>
                <w:color w:val="000000"/>
              </w:rPr>
              <w:t>Terminación por Conveniencia</w:t>
            </w:r>
          </w:p>
          <w:p w:rsidR="00EC5BD9" w:rsidRDefault="00BD3DD4">
            <w:pPr>
              <w:spacing w:before="60" w:after="60"/>
              <w:ind w:left="549"/>
              <w:jc w:val="both"/>
              <w:rPr>
                <w:rFonts w:ascii="Times New Roman" w:eastAsia="Times New Roman" w:hAnsi="Times New Roman" w:cs="Times New Roman"/>
                <w:b/>
              </w:rPr>
            </w:pPr>
            <w:r>
              <w:rPr>
                <w:rFonts w:ascii="Times New Roman" w:eastAsia="Times New Roman" w:hAnsi="Times New Roman" w:cs="Times New Roman"/>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Fuerza mayor y/o caso fortuito.</w:t>
            </w:r>
          </w:p>
          <w:p w:rsidR="00EC5BD9" w:rsidRDefault="00EC5BD9">
            <w:pPr>
              <w:spacing w:before="120"/>
              <w:rPr>
                <w:rFonts w:ascii="Times New Roman" w:eastAsia="Times New Roman" w:hAnsi="Times New Roman" w:cs="Times New Roman"/>
                <w:b/>
              </w:rPr>
            </w:pPr>
          </w:p>
        </w:tc>
        <w:tc>
          <w:tcPr>
            <w:tcW w:w="6799" w:type="dxa"/>
          </w:tcPr>
          <w:p w:rsidR="00EC5BD9" w:rsidRDefault="00BD3DD4">
            <w:pPr>
              <w:tabs>
                <w:tab w:val="left" w:pos="-720"/>
              </w:tabs>
              <w:spacing w:before="120"/>
              <w:jc w:val="both"/>
              <w:rPr>
                <w:rFonts w:ascii="Times New Roman" w:eastAsia="Times New Roman" w:hAnsi="Times New Roman" w:cs="Times New Roman"/>
              </w:rPr>
            </w:pPr>
            <w:r>
              <w:rPr>
                <w:rFonts w:ascii="Times New Roman" w:eastAsia="Times New Roman" w:hAnsi="Times New Roman" w:cs="Times New Roman"/>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EC5BD9" w:rsidRDefault="00BD3DD4">
            <w:pPr>
              <w:spacing w:before="60" w:after="60"/>
              <w:jc w:val="both"/>
              <w:rPr>
                <w:rFonts w:ascii="Times New Roman" w:eastAsia="Times New Roman" w:hAnsi="Times New Roman" w:cs="Times New Roman"/>
              </w:rPr>
            </w:pPr>
            <w:r>
              <w:rPr>
                <w:rFonts w:ascii="Times New Roman" w:eastAsia="Times New Roman" w:hAnsi="Times New Roman" w:cs="Times New Roman"/>
              </w:rPr>
              <w:lastRenderedPageBreak/>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rsidR="00EC5BD9" w:rsidRDefault="00BD3DD4">
            <w:pPr>
              <w:spacing w:before="60" w:after="60"/>
              <w:jc w:val="both"/>
              <w:rPr>
                <w:rFonts w:ascii="Times New Roman" w:eastAsia="Times New Roman" w:hAnsi="Times New Roman" w:cs="Times New Roman"/>
              </w:rPr>
            </w:pPr>
            <w:r>
              <w:rPr>
                <w:rFonts w:ascii="Times New Roman" w:eastAsia="Times New Roman" w:hAnsi="Times New Roman" w:cs="Times New Roman"/>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rsidR="00EC5BD9" w:rsidRDefault="00BD3DD4">
            <w:pPr>
              <w:jc w:val="both"/>
              <w:rPr>
                <w:rFonts w:ascii="Times New Roman" w:eastAsia="Times New Roman" w:hAnsi="Times New Roman" w:cs="Times New Roman"/>
                <w:b/>
              </w:rPr>
            </w:pPr>
            <w:r>
              <w:rPr>
                <w:rFonts w:ascii="Times New Roman" w:eastAsia="Times New Roman" w:hAnsi="Times New Roman" w:cs="Times New Roman"/>
              </w:rPr>
              <w:t xml:space="preserve">No se considerarán como causas de Fuerza Mayor  eventos previsibles, por cuanto el </w:t>
            </w:r>
            <w:r>
              <w:rPr>
                <w:rFonts w:ascii="Times New Roman" w:eastAsia="Times New Roman" w:hAnsi="Times New Roman" w:cs="Times New Roman"/>
                <w:b/>
              </w:rPr>
              <w:t>PROVEEDOR</w:t>
            </w:r>
            <w:r>
              <w:rPr>
                <w:rFonts w:ascii="Times New Roman" w:eastAsia="Times New Roman" w:hAnsi="Times New Roman" w:cs="Times New Roman"/>
              </w:rPr>
              <w:t xml:space="preserve"> ha tenido que prever este hecho al preparar y presentar su cotización y  ser obligación del </w:t>
            </w:r>
            <w:r>
              <w:rPr>
                <w:rFonts w:ascii="Times New Roman" w:eastAsia="Times New Roman" w:hAnsi="Times New Roman" w:cs="Times New Roman"/>
                <w:b/>
              </w:rPr>
              <w:t>PROVEEDOR</w:t>
            </w:r>
            <w:r>
              <w:rPr>
                <w:rFonts w:ascii="Times New Roman" w:eastAsia="Times New Roman" w:hAnsi="Times New Roman" w:cs="Times New Roman"/>
              </w:rPr>
              <w:t xml:space="preserve"> tomar y adoptar todas las previsiones necesarias para evitar demoras por dichas contingencias.</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Solución de controversias </w:t>
            </w:r>
          </w:p>
        </w:tc>
        <w:tc>
          <w:tcPr>
            <w:tcW w:w="6799" w:type="dxa"/>
          </w:tcPr>
          <w:p w:rsidR="00EC5BD9" w:rsidRDefault="00BD3DD4">
            <w:pPr>
              <w:tabs>
                <w:tab w:val="left" w:pos="-720"/>
              </w:tabs>
              <w:spacing w:before="120"/>
              <w:jc w:val="both"/>
              <w:rPr>
                <w:rFonts w:ascii="Times New Roman" w:eastAsia="Times New Roman" w:hAnsi="Times New Roman" w:cs="Times New Roman"/>
                <w:i/>
                <w:color w:val="000099"/>
              </w:rPr>
            </w:pPr>
            <w:r>
              <w:rPr>
                <w:rFonts w:ascii="Times New Roman" w:eastAsia="Times New Roman" w:hAnsi="Times New Roman" w:cs="Times New Roman"/>
              </w:rPr>
              <w:t xml:space="preserve">Toda controversia que surja en la ejecución de este CONTRATO y que las partes no puedan solucionar en forma amigable, deberá someterse a mecanismos de solución alternativa de conflictos antes de proceder la vía jurisdiccional correspondiente. Dichos mecanismos de solución alternativa aplicables serán: </w:t>
            </w:r>
            <w:r>
              <w:rPr>
                <w:rFonts w:ascii="Times New Roman" w:eastAsia="Times New Roman" w:hAnsi="Times New Roman" w:cs="Times New Roman"/>
                <w:i/>
                <w:color w:val="5B9BD5"/>
              </w:rPr>
              <w:t>conciliación y mediación, con las reuniones previas necesarias para encontrar la solución a la controversia.</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Cesión del contrato. </w:t>
            </w:r>
          </w:p>
        </w:tc>
        <w:tc>
          <w:tcPr>
            <w:tcW w:w="6799" w:type="dxa"/>
          </w:tcPr>
          <w:p w:rsidR="00EC5BD9" w:rsidRDefault="00BD3DD4">
            <w:pPr>
              <w:tabs>
                <w:tab w:val="left" w:pos="-720"/>
              </w:tabs>
              <w:spacing w:before="120"/>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PROVEEDOR</w:t>
            </w:r>
            <w:r>
              <w:rPr>
                <w:rFonts w:ascii="Times New Roman" w:eastAsia="Times New Roman" w:hAnsi="Times New Roman" w:cs="Times New Roman"/>
              </w:rPr>
              <w:t xml:space="preserve"> bajo ningún título podrá, ceder, transferir, subrogar, total o parcialmente este Contrato sin autorización previa del </w:t>
            </w:r>
            <w:r>
              <w:rPr>
                <w:rFonts w:ascii="Times New Roman" w:eastAsia="Times New Roman" w:hAnsi="Times New Roman" w:cs="Times New Roman"/>
                <w:b/>
              </w:rPr>
              <w:t>COMPRADOR</w:t>
            </w:r>
            <w:r>
              <w:rPr>
                <w:rFonts w:ascii="Times New Roman" w:eastAsia="Times New Roman" w:hAnsi="Times New Roman" w:cs="Times New Roman"/>
              </w:rPr>
              <w:t xml:space="preserve">. </w:t>
            </w:r>
          </w:p>
          <w:p w:rsidR="00EC5BD9" w:rsidRDefault="00BD3DD4">
            <w:pPr>
              <w:jc w:val="both"/>
              <w:rPr>
                <w:rFonts w:ascii="Times New Roman" w:eastAsia="Times New Roman" w:hAnsi="Times New Roman" w:cs="Times New Roman"/>
              </w:rPr>
            </w:pPr>
            <w:r>
              <w:rPr>
                <w:rFonts w:ascii="Times New Roman" w:eastAsia="Times New Roman" w:hAnsi="Times New Roman" w:cs="Times New Roman"/>
              </w:rPr>
              <w:t>Si el Proveedor fuese una APCA, toda modificación en la composición de ésta o en la participación relativa de sus miembros, se considerará cesión del contrato aplicándose lo aquí normado.</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Seguros</w:t>
            </w:r>
          </w:p>
          <w:p w:rsidR="00EC5BD9" w:rsidRDefault="00EC5BD9">
            <w:pPr>
              <w:spacing w:before="120"/>
              <w:rPr>
                <w:rFonts w:ascii="Times New Roman" w:eastAsia="Times New Roman" w:hAnsi="Times New Roman" w:cs="Times New Roman"/>
                <w:b/>
              </w:rPr>
            </w:pPr>
          </w:p>
        </w:tc>
        <w:tc>
          <w:tcPr>
            <w:tcW w:w="6799" w:type="dxa"/>
          </w:tcPr>
          <w:p w:rsidR="00EC5BD9" w:rsidRDefault="00BD3DD4">
            <w:pPr>
              <w:tabs>
                <w:tab w:val="left" w:pos="-720"/>
              </w:tabs>
              <w:spacing w:before="120"/>
              <w:jc w:val="both"/>
              <w:rPr>
                <w:rFonts w:ascii="Times New Roman" w:eastAsia="Times New Roman" w:hAnsi="Times New Roman" w:cs="Times New Roman"/>
                <w:b/>
              </w:rPr>
            </w:pPr>
            <w:r>
              <w:rPr>
                <w:rFonts w:ascii="Times New Roman" w:eastAsia="Times New Roman" w:hAnsi="Times New Roman" w:cs="Times New Roman"/>
              </w:rPr>
              <w:t xml:space="preserve">los Bienes suministrados bajo el Contrato deberán estar completamente asegurados, en una moneda de libre convertibilidad de un país elegible, contra riesgo de extravío o daños incidentales ocurridos durante fabricación, adquisición, transporte, almacenamiento, entrega o instalación. De igual maneral el personal que realizará la instalación de los bienes deberá estar asegurado, liberando al </w:t>
            </w:r>
            <w:r>
              <w:rPr>
                <w:rFonts w:ascii="Times New Roman" w:eastAsia="Times New Roman" w:hAnsi="Times New Roman" w:cs="Times New Roman"/>
                <w:b/>
              </w:rPr>
              <w:t>COMPRADOR</w:t>
            </w:r>
            <w:r>
              <w:rPr>
                <w:rFonts w:ascii="Times New Roman" w:eastAsia="Times New Roman" w:hAnsi="Times New Roman" w:cs="Times New Roman"/>
              </w:rPr>
              <w:t xml:space="preserve"> de cualquier responsabilidad</w:t>
            </w:r>
            <w:r>
              <w:rPr>
                <w:rFonts w:ascii="Times New Roman" w:eastAsia="Times New Roman" w:hAnsi="Times New Roman" w:cs="Times New Roman"/>
                <w:b/>
              </w:rPr>
              <w:t>.</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Practicas prohibidas </w:t>
            </w:r>
          </w:p>
          <w:p w:rsidR="00EC5BD9" w:rsidRDefault="00EC5BD9">
            <w:pPr>
              <w:spacing w:before="120"/>
              <w:rPr>
                <w:rFonts w:ascii="Times New Roman" w:eastAsia="Times New Roman" w:hAnsi="Times New Roman" w:cs="Times New Roman"/>
                <w:b/>
              </w:rPr>
            </w:pPr>
          </w:p>
        </w:tc>
        <w:tc>
          <w:tcPr>
            <w:tcW w:w="6799" w:type="dxa"/>
          </w:tcPr>
          <w:p w:rsidR="00EC5BD9" w:rsidRDefault="00BD3DD4">
            <w:pPr>
              <w:tabs>
                <w:tab w:val="left" w:pos="-720"/>
              </w:tabs>
              <w:spacing w:before="120"/>
              <w:jc w:val="both"/>
              <w:rPr>
                <w:rFonts w:ascii="Times New Roman" w:eastAsia="Times New Roman" w:hAnsi="Times New Roman" w:cs="Times New Roman"/>
                <w:b/>
              </w:rPr>
            </w:pPr>
            <w:r>
              <w:rPr>
                <w:rFonts w:ascii="Times New Roman" w:eastAsia="Times New Roman" w:hAnsi="Times New Roman" w:cs="Times New Roman"/>
              </w:rPr>
              <w:t>El Banco exige a todos los invitados, Proveedores, sus partes o Proveedores cumplimiento con sus Políticas Aplicables con respecto a prácticas prohibidas según se indica en el Anexo 2.</w:t>
            </w:r>
          </w:p>
        </w:tc>
      </w:tr>
      <w:tr w:rsidR="00EC5BD9">
        <w:tc>
          <w:tcPr>
            <w:tcW w:w="2039" w:type="dxa"/>
          </w:tcPr>
          <w:p w:rsidR="00EC5BD9" w:rsidRDefault="00BD3DD4">
            <w:pPr>
              <w:numPr>
                <w:ilvl w:val="0"/>
                <w:numId w:val="12"/>
              </w:numPr>
              <w:pBdr>
                <w:top w:val="nil"/>
                <w:left w:val="nil"/>
                <w:bottom w:val="nil"/>
                <w:right w:val="nil"/>
                <w:between w:val="nil"/>
              </w:pBdr>
              <w:spacing w:before="120"/>
              <w:ind w:left="4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Notificaciones </w:t>
            </w:r>
          </w:p>
          <w:p w:rsidR="00EC5BD9" w:rsidRDefault="00EC5BD9">
            <w:pPr>
              <w:pBdr>
                <w:top w:val="nil"/>
                <w:left w:val="nil"/>
                <w:bottom w:val="nil"/>
                <w:right w:val="nil"/>
                <w:between w:val="nil"/>
              </w:pBdr>
              <w:ind w:left="454"/>
              <w:rPr>
                <w:rFonts w:ascii="Times New Roman" w:eastAsia="Times New Roman" w:hAnsi="Times New Roman" w:cs="Times New Roman"/>
                <w:b/>
                <w:color w:val="000000"/>
              </w:rPr>
            </w:pPr>
          </w:p>
        </w:tc>
        <w:tc>
          <w:tcPr>
            <w:tcW w:w="6799" w:type="dxa"/>
          </w:tcPr>
          <w:p w:rsidR="00EC5BD9" w:rsidRDefault="00BD3DD4">
            <w:pPr>
              <w:tabs>
                <w:tab w:val="left" w:pos="-720"/>
              </w:tabs>
              <w:spacing w:before="120"/>
              <w:jc w:val="both"/>
              <w:rPr>
                <w:rFonts w:ascii="Times New Roman" w:eastAsia="Times New Roman" w:hAnsi="Times New Roman" w:cs="Times New Roman"/>
              </w:rPr>
            </w:pPr>
            <w:r>
              <w:rPr>
                <w:rFonts w:ascii="Times New Roman" w:eastAsia="Times New Roman" w:hAnsi="Times New Roman" w:cs="Times New Roman"/>
              </w:rPr>
              <w:t>A los efectos de avisos o notificaciones entre las partes y en virtud del presente Contrato, la comunicación se efectuará por escrito y se considerará dado, entregado o realizado desde el momento en que el documento sea entregado en las direcciones siguientes:</w:t>
            </w:r>
          </w:p>
          <w:p w:rsidR="00EC5BD9" w:rsidRDefault="00BD3DD4">
            <w:pPr>
              <w:tabs>
                <w:tab w:val="left" w:pos="-720"/>
              </w:tabs>
              <w:jc w:val="both"/>
              <w:rPr>
                <w:rFonts w:ascii="Times New Roman" w:eastAsia="Times New Roman" w:hAnsi="Times New Roman" w:cs="Times New Roman"/>
                <w:b/>
              </w:rPr>
            </w:pPr>
            <w:r>
              <w:rPr>
                <w:rFonts w:ascii="Times New Roman" w:eastAsia="Times New Roman" w:hAnsi="Times New Roman" w:cs="Times New Roman"/>
                <w:b/>
              </w:rPr>
              <w:t>COMPRADOR:</w:t>
            </w:r>
          </w:p>
          <w:p w:rsidR="00EC5BD9" w:rsidRDefault="00BD3DD4">
            <w:pPr>
              <w:tabs>
                <w:tab w:val="left" w:pos="-720"/>
              </w:tabs>
              <w:jc w:val="both"/>
              <w:rPr>
                <w:rFonts w:ascii="Times New Roman" w:eastAsia="Times New Roman" w:hAnsi="Times New Roman" w:cs="Times New Roman"/>
              </w:rPr>
            </w:pPr>
            <w:r>
              <w:rPr>
                <w:rFonts w:ascii="Times New Roman" w:eastAsia="Times New Roman" w:hAnsi="Times New Roman" w:cs="Times New Roman"/>
              </w:rPr>
              <w:t>Dirección:</w:t>
            </w:r>
          </w:p>
          <w:p w:rsidR="00EC5BD9" w:rsidRDefault="00BD3DD4">
            <w:pPr>
              <w:tabs>
                <w:tab w:val="left" w:pos="-720"/>
              </w:tabs>
              <w:jc w:val="both"/>
              <w:rPr>
                <w:rFonts w:ascii="Times New Roman" w:eastAsia="Times New Roman" w:hAnsi="Times New Roman" w:cs="Times New Roman"/>
              </w:rPr>
            </w:pPr>
            <w:r>
              <w:rPr>
                <w:rFonts w:ascii="Times New Roman" w:eastAsia="Times New Roman" w:hAnsi="Times New Roman" w:cs="Times New Roman"/>
              </w:rPr>
              <w:t>Tel:</w:t>
            </w:r>
          </w:p>
          <w:p w:rsidR="00EC5BD9" w:rsidRDefault="00BD3DD4">
            <w:pPr>
              <w:tabs>
                <w:tab w:val="left" w:pos="-720"/>
              </w:tabs>
              <w:jc w:val="both"/>
              <w:rPr>
                <w:rFonts w:ascii="Times New Roman" w:eastAsia="Times New Roman" w:hAnsi="Times New Roman" w:cs="Times New Roman"/>
              </w:rPr>
            </w:pPr>
            <w:r>
              <w:rPr>
                <w:rFonts w:ascii="Times New Roman" w:eastAsia="Times New Roman" w:hAnsi="Times New Roman" w:cs="Times New Roman"/>
              </w:rPr>
              <w:t>Fax:</w:t>
            </w:r>
          </w:p>
          <w:p w:rsidR="00EC5BD9" w:rsidRDefault="00BD3DD4">
            <w:pPr>
              <w:tabs>
                <w:tab w:val="left" w:pos="-720"/>
              </w:tabs>
              <w:jc w:val="both"/>
              <w:rPr>
                <w:rFonts w:ascii="Times New Roman" w:eastAsia="Times New Roman" w:hAnsi="Times New Roman" w:cs="Times New Roman"/>
                <w:b/>
              </w:rPr>
            </w:pPr>
            <w:r>
              <w:rPr>
                <w:rFonts w:ascii="Times New Roman" w:eastAsia="Times New Roman" w:hAnsi="Times New Roman" w:cs="Times New Roman"/>
                <w:b/>
              </w:rPr>
              <w:t>PROVEEDOR:</w:t>
            </w:r>
          </w:p>
          <w:p w:rsidR="00EC5BD9" w:rsidRDefault="00BD3DD4">
            <w:pPr>
              <w:tabs>
                <w:tab w:val="left" w:pos="-720"/>
              </w:tabs>
              <w:jc w:val="both"/>
              <w:rPr>
                <w:rFonts w:ascii="Times New Roman" w:eastAsia="Times New Roman" w:hAnsi="Times New Roman" w:cs="Times New Roman"/>
              </w:rPr>
            </w:pPr>
            <w:r>
              <w:rPr>
                <w:rFonts w:ascii="Times New Roman" w:eastAsia="Times New Roman" w:hAnsi="Times New Roman" w:cs="Times New Roman"/>
              </w:rPr>
              <w:t>Dirección:</w:t>
            </w:r>
          </w:p>
          <w:p w:rsidR="00EC5BD9" w:rsidRDefault="00BD3DD4">
            <w:pPr>
              <w:tabs>
                <w:tab w:val="left" w:pos="-720"/>
              </w:tabs>
              <w:jc w:val="both"/>
              <w:rPr>
                <w:rFonts w:ascii="Times New Roman" w:eastAsia="Times New Roman" w:hAnsi="Times New Roman" w:cs="Times New Roman"/>
              </w:rPr>
            </w:pPr>
            <w:r>
              <w:rPr>
                <w:rFonts w:ascii="Times New Roman" w:eastAsia="Times New Roman" w:hAnsi="Times New Roman" w:cs="Times New Roman"/>
              </w:rPr>
              <w:t>Tel:</w:t>
            </w:r>
          </w:p>
          <w:p w:rsidR="00EC5BD9" w:rsidRDefault="00BD3DD4">
            <w:pPr>
              <w:tabs>
                <w:tab w:val="left" w:pos="-720"/>
              </w:tabs>
              <w:jc w:val="both"/>
              <w:rPr>
                <w:rFonts w:ascii="Times New Roman" w:eastAsia="Times New Roman" w:hAnsi="Times New Roman" w:cs="Times New Roman"/>
              </w:rPr>
            </w:pPr>
            <w:r>
              <w:rPr>
                <w:rFonts w:ascii="Times New Roman" w:eastAsia="Times New Roman" w:hAnsi="Times New Roman" w:cs="Times New Roman"/>
              </w:rPr>
              <w:lastRenderedPageBreak/>
              <w:t>Fax:</w:t>
            </w:r>
          </w:p>
          <w:p w:rsidR="00EC5BD9" w:rsidRDefault="00BD3DD4">
            <w:pPr>
              <w:tabs>
                <w:tab w:val="left" w:pos="-720"/>
              </w:tabs>
              <w:jc w:val="both"/>
              <w:rPr>
                <w:rFonts w:ascii="Times New Roman" w:eastAsia="Times New Roman" w:hAnsi="Times New Roman" w:cs="Times New Roman"/>
                <w:b/>
              </w:rPr>
            </w:pPr>
            <w:r>
              <w:rPr>
                <w:rFonts w:ascii="Times New Roman" w:eastAsia="Times New Roman" w:hAnsi="Times New Roman" w:cs="Times New Roman"/>
              </w:rPr>
              <w:t>Cualquier cambio de dirección deberá ser notificado por escrito a la otra parte para que surta sus efectos legales; de lo contrario tendrán validez los avisos efectuados a las direcciones antes indicadas.</w:t>
            </w:r>
          </w:p>
        </w:tc>
      </w:tr>
    </w:tbl>
    <w:p w:rsidR="00EC5BD9" w:rsidRDefault="00EC5BD9">
      <w:pPr>
        <w:rPr>
          <w:rFonts w:ascii="Times New Roman" w:eastAsia="Times New Roman" w:hAnsi="Times New Roman" w:cs="Times New Roman"/>
          <w:sz w:val="22"/>
          <w:szCs w:val="22"/>
        </w:rPr>
      </w:pPr>
    </w:p>
    <w:p w:rsidR="00EC5BD9" w:rsidRDefault="00EC5BD9">
      <w:pPr>
        <w:jc w:val="right"/>
        <w:rPr>
          <w:rFonts w:ascii="Times New Roman" w:eastAsia="Times New Roman" w:hAnsi="Times New Roman" w:cs="Times New Roman"/>
          <w:b/>
          <w:sz w:val="24"/>
          <w:szCs w:val="24"/>
        </w:rPr>
        <w:sectPr w:rsidR="00EC5BD9">
          <w:pgSz w:w="12242" w:h="15842"/>
          <w:pgMar w:top="540" w:right="632" w:bottom="810" w:left="1138" w:header="547" w:footer="706" w:gutter="0"/>
          <w:cols w:space="720"/>
        </w:sectPr>
      </w:pPr>
    </w:p>
    <w:p w:rsidR="00EC5BD9" w:rsidRDefault="00BD3DD4">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Anexo 1</w:t>
      </w:r>
    </w:p>
    <w:p w:rsidR="00EC5BD9" w:rsidRDefault="00BD3DD4">
      <w:pPr>
        <w:pStyle w:val="Subttulo"/>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EC5BD9" w:rsidRDefault="00BD3DD4">
      <w:pPr>
        <w:pStyle w:val="Subttulo"/>
        <w:rPr>
          <w:rFonts w:ascii="Times New Roman" w:eastAsia="Times New Roman" w:hAnsi="Times New Roman" w:cs="Times New Roman"/>
          <w:b/>
        </w:rPr>
      </w:pPr>
      <w:r>
        <w:rPr>
          <w:rFonts w:ascii="Times New Roman" w:eastAsia="Times New Roman" w:hAnsi="Times New Roman" w:cs="Times New Roman"/>
          <w:b/>
        </w:rPr>
        <w:t>Países Elegibles</w:t>
      </w:r>
    </w:p>
    <w:p w:rsidR="00EC5BD9" w:rsidRDefault="00EC5BD9">
      <w:pPr>
        <w:jc w:val="center"/>
        <w:rPr>
          <w:rFonts w:ascii="Times New Roman" w:eastAsia="Times New Roman" w:hAnsi="Times New Roman" w:cs="Times New Roman"/>
          <w:b/>
          <w:sz w:val="24"/>
          <w:szCs w:val="24"/>
        </w:rPr>
      </w:pPr>
    </w:p>
    <w:p w:rsidR="00EC5BD9" w:rsidRDefault="00BD3D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Elegibilidad para el suministro de bienes, la construcción de obras </w:t>
      </w:r>
    </w:p>
    <w:p w:rsidR="00EC5BD9" w:rsidRDefault="00BD3D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 la prestación de servicios en adquisiciones financiadas por el Banco</w:t>
      </w:r>
    </w:p>
    <w:p w:rsidR="00EC5BD9" w:rsidRDefault="00EC5BD9">
      <w:pPr>
        <w:jc w:val="both"/>
        <w:rPr>
          <w:rFonts w:ascii="Times New Roman" w:eastAsia="Times New Roman" w:hAnsi="Times New Roman" w:cs="Times New Roman"/>
          <w:b/>
          <w:sz w:val="24"/>
          <w:szCs w:val="24"/>
        </w:rPr>
      </w:pPr>
    </w:p>
    <w:p w:rsidR="00EC5BD9" w:rsidRDefault="00BD3DD4">
      <w:pPr>
        <w:spacing w:before="120" w:after="120"/>
        <w:jc w:val="both"/>
        <w:rPr>
          <w:rFonts w:ascii="Times New Roman" w:eastAsia="Times New Roman" w:hAnsi="Times New Roman" w:cs="Times New Roman"/>
          <w:i/>
          <w:color w:val="000099"/>
          <w:sz w:val="22"/>
          <w:szCs w:val="22"/>
        </w:rPr>
      </w:pPr>
      <w:r>
        <w:rPr>
          <w:rFonts w:ascii="Times New Roman" w:eastAsia="Times New Roman" w:hAnsi="Times New Roman" w:cs="Times New Roman"/>
          <w:i/>
          <w:color w:val="000099"/>
          <w:sz w:val="22"/>
          <w:szCs w:val="22"/>
        </w:rPr>
        <w:t xml:space="preserve">Nota: Las referencias en estos documentos al Banco incluyen tanto al BID, el BID Lab, y como a cualquier fondo </w:t>
      </w:r>
    </w:p>
    <w:p w:rsidR="00EC5BD9" w:rsidRDefault="00BD3DD4">
      <w:pPr>
        <w:spacing w:before="120" w:after="120"/>
        <w:jc w:val="both"/>
        <w:rPr>
          <w:rFonts w:ascii="Times New Roman" w:eastAsia="Times New Roman" w:hAnsi="Times New Roman" w:cs="Times New Roman"/>
          <w:i/>
          <w:color w:val="000099"/>
          <w:sz w:val="22"/>
          <w:szCs w:val="22"/>
        </w:rPr>
      </w:pPr>
      <w:r>
        <w:rPr>
          <w:rFonts w:ascii="Times New Roman" w:eastAsia="Times New Roman" w:hAnsi="Times New Roman" w:cs="Times New Roman"/>
          <w:i/>
          <w:color w:val="000099"/>
          <w:sz w:val="22"/>
          <w:szCs w:val="22"/>
        </w:rPr>
        <w:t xml:space="preserve">administrado por el Banco. </w:t>
      </w:r>
    </w:p>
    <w:p w:rsidR="00EC5BD9" w:rsidRDefault="00BD3DD4">
      <w:pPr>
        <w:spacing w:before="120" w:after="120"/>
        <w:jc w:val="both"/>
        <w:rPr>
          <w:rFonts w:ascii="Times New Roman" w:eastAsia="Times New Roman" w:hAnsi="Times New Roman" w:cs="Times New Roman"/>
          <w:i/>
          <w:color w:val="000099"/>
          <w:sz w:val="22"/>
          <w:szCs w:val="22"/>
        </w:rPr>
      </w:pPr>
      <w:r>
        <w:rPr>
          <w:rFonts w:ascii="Times New Roman" w:eastAsia="Times New Roman" w:hAnsi="Times New Roman" w:cs="Times New Roman"/>
          <w:i/>
          <w:color w:val="000099"/>
          <w:sz w:val="22"/>
          <w:szCs w:val="22"/>
        </w:rPr>
        <w:t>A continuación, se presentan 2 opciones de número 1) para que el Usuario elija la que corresponda dependiendo de la fuente de Financiamiento.  Este puede provenir del Banco Interamericano de Desarrollo (BID), del BID Lab u, ocasionalmente, los contratos pueden ser financiados por fondos especiales que podrían incluir diferentes criterios para la elegibilidad a un grupo particular de países miembros, caso en el cual se deben determinar éstos utilizando la última opción:</w:t>
      </w:r>
    </w:p>
    <w:p w:rsidR="00EC5BD9" w:rsidRDefault="00BD3DD4">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
    <w:p w:rsidR="00EC5BD9" w:rsidRDefault="00BD3DD4">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1) Países Miembros cuando el financiamiento provenga del Banco Interamericano de Desarrollo</w:t>
      </w:r>
      <w:r>
        <w:rPr>
          <w:rFonts w:ascii="Times New Roman" w:eastAsia="Times New Roman" w:hAnsi="Times New Roman" w:cs="Times New Roman"/>
          <w:i/>
          <w:sz w:val="24"/>
          <w:szCs w:val="24"/>
        </w:rPr>
        <w:t>.</w:t>
      </w:r>
    </w:p>
    <w:p w:rsidR="00EC5BD9" w:rsidRDefault="00BD3DD4">
      <w:pP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EC5BD9" w:rsidRDefault="00BD3DD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Territorios elegibles</w:t>
      </w:r>
    </w:p>
    <w:p w:rsidR="00EC5BD9" w:rsidRDefault="00BD3DD4">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Guadalupe, Guyana Francesa, Martinica, Reunión – por ser Departamentos de Francia. </w:t>
      </w:r>
    </w:p>
    <w:p w:rsidR="00EC5BD9" w:rsidRDefault="00BD3DD4">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Islas Vírgenes Estadounidenses, Puerto Rico, Guam – por ser Territorios de los Estados Unidos de América.</w:t>
      </w:r>
    </w:p>
    <w:p w:rsidR="00EC5BD9" w:rsidRDefault="00BD3DD4">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Aruba – por ser País Constituyente del Reino de los Países Bajos; y Bonaire, Curazao, Saint Maarten, Saint Eustatius – por ser Departamentos de Reino de los Países Bajos.</w:t>
      </w:r>
    </w:p>
    <w:p w:rsidR="00EC5BD9" w:rsidRDefault="00BD3DD4">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Hong Kong – por ser Región Especial Administrativa de la República Popular de China.</w:t>
      </w:r>
    </w:p>
    <w:p w:rsidR="00EC5BD9" w:rsidRDefault="00EC5BD9">
      <w:pPr>
        <w:rPr>
          <w:rFonts w:ascii="Times New Roman" w:eastAsia="Times New Roman" w:hAnsi="Times New Roman" w:cs="Times New Roman"/>
          <w:color w:val="000000"/>
          <w:sz w:val="24"/>
          <w:szCs w:val="24"/>
        </w:rPr>
      </w:pPr>
    </w:p>
    <w:p w:rsidR="00EC5BD9" w:rsidRDefault="00BD3DD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EC5BD9" w:rsidRDefault="00EC5BD9">
      <w:pPr>
        <w:jc w:val="both"/>
        <w:rPr>
          <w:rFonts w:ascii="Times New Roman" w:eastAsia="Times New Roman" w:hAnsi="Times New Roman" w:cs="Times New Roman"/>
          <w:b/>
          <w:sz w:val="24"/>
          <w:szCs w:val="24"/>
        </w:rPr>
      </w:pPr>
    </w:p>
    <w:p w:rsidR="00EC5BD9" w:rsidRDefault="00BD3DD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Lista de Países de conformidad con el Acuerdo del Fondo Administrado:</w:t>
      </w:r>
    </w:p>
    <w:p w:rsidR="00EC5BD9" w:rsidRDefault="00EC5BD9">
      <w:pPr>
        <w:jc w:val="both"/>
        <w:rPr>
          <w:rFonts w:ascii="Times New Roman" w:eastAsia="Times New Roman" w:hAnsi="Times New Roman" w:cs="Times New Roman"/>
          <w:i/>
          <w:sz w:val="24"/>
          <w:szCs w:val="24"/>
        </w:rPr>
      </w:pPr>
    </w:p>
    <w:p w:rsidR="00EC5BD9" w:rsidRDefault="00BD3DD4">
      <w:pPr>
        <w:jc w:val="both"/>
        <w:rPr>
          <w:rFonts w:ascii="Times New Roman" w:eastAsia="Times New Roman" w:hAnsi="Times New Roman" w:cs="Times New Roman"/>
          <w:i/>
          <w:color w:val="000099"/>
          <w:sz w:val="22"/>
          <w:szCs w:val="22"/>
        </w:rPr>
      </w:pPr>
      <w:r>
        <w:rPr>
          <w:rFonts w:ascii="Times New Roman" w:eastAsia="Times New Roman" w:hAnsi="Times New Roman" w:cs="Times New Roman"/>
          <w:i/>
          <w:color w:val="000099"/>
          <w:sz w:val="22"/>
          <w:szCs w:val="22"/>
        </w:rPr>
        <w:t>(Incluir la lista de países)]</w:t>
      </w:r>
    </w:p>
    <w:p w:rsidR="00EC5BD9" w:rsidRDefault="00BD3D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C5BD9" w:rsidRDefault="00BD3DD4">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Criterios para determinar Nacionalidad y el país de origen de los bienes y servicios</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efectuar la determinación sobre: a) la nacionalidad de las firmas e individuos elegibles para participar en contratos financiados por el Banco y b) el país de origen de los bienes y servicios, se utilizarán los siguientes criterios:</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 Nacionalidad</w:t>
      </w:r>
    </w:p>
    <w:p w:rsidR="00EC5BD9" w:rsidRDefault="00EC5BD9">
      <w:pPr>
        <w:jc w:val="both"/>
        <w:rPr>
          <w:rFonts w:ascii="Times New Roman" w:eastAsia="Times New Roman" w:hAnsi="Times New Roman" w:cs="Times New Roman"/>
          <w:sz w:val="24"/>
          <w:szCs w:val="24"/>
        </w:rPr>
      </w:pPr>
    </w:p>
    <w:p w:rsidR="00EC5BD9" w:rsidRDefault="00BD3DD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Un individuo </w:t>
      </w:r>
      <w:r>
        <w:rPr>
          <w:rFonts w:ascii="Times New Roman" w:eastAsia="Times New Roman" w:hAnsi="Times New Roman" w:cs="Times New Roman"/>
          <w:sz w:val="24"/>
          <w:szCs w:val="24"/>
        </w:rPr>
        <w:t>tiene la nacionalidad de un país miembro del Banco si el o ella satisface uno de los siguientes requisitos:</w:t>
      </w:r>
    </w:p>
    <w:p w:rsidR="00EC5BD9" w:rsidRDefault="00BD3DD4">
      <w:pPr>
        <w:numPr>
          <w:ilvl w:val="1"/>
          <w:numId w:val="3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 ciudadano de un país miembro; o</w:t>
      </w:r>
    </w:p>
    <w:p w:rsidR="00EC5BD9" w:rsidRDefault="00BD3DD4">
      <w:pPr>
        <w:numPr>
          <w:ilvl w:val="1"/>
          <w:numId w:val="3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establecido su domicilio en un país miembro como residente “bona fide” y está legalmente autorizado para trabajar en dicho país.</w:t>
      </w:r>
    </w:p>
    <w:p w:rsidR="00EC5BD9" w:rsidRDefault="00BD3DD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 xml:space="preserve"> Una firma </w:t>
      </w:r>
      <w:r>
        <w:rPr>
          <w:rFonts w:ascii="Times New Roman" w:eastAsia="Times New Roman" w:hAnsi="Times New Roman" w:cs="Times New Roman"/>
          <w:sz w:val="24"/>
          <w:szCs w:val="24"/>
        </w:rPr>
        <w:t>tiene la nacionalidad de un país miembro si satisface los dos siguientes requisitos:</w:t>
      </w:r>
    </w:p>
    <w:p w:rsidR="00EC5BD9" w:rsidRDefault="00BD3DD4">
      <w:pPr>
        <w:numPr>
          <w:ilvl w:val="0"/>
          <w:numId w:val="2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 legalmente constituida o incorporada conforme a las leyes de un país miembro del Banco; y</w:t>
      </w:r>
    </w:p>
    <w:p w:rsidR="00EC5BD9" w:rsidRDefault="00BD3DD4">
      <w:pPr>
        <w:numPr>
          <w:ilvl w:val="0"/>
          <w:numId w:val="2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 del cincuenta por ciento (50%) del capital de la firma es de propiedad de individuos o firmas de países miembros del Banco.</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los socios de una asociación en participación, consorcio o asociación (APCA) con responsabilidad conjunta y solidaria y todos los sub-Proveedores deben cumplir con los requisitos arriba establecidos.</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 Origen de los Bienes</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un bien que consiste en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efectos de determinación del origen de los bienes identificados como “hecho en la Unión Europea”, estos serán elegibles sin necesidad de identificar el correspondiente país específico de la Unión Europea.</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origen de los materiales, partes o componentes de los bienes o la nacionalidad de la firma productora, ensambladora, distribuidora o vendedora de los bienes no determina el origen de los mismos.</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Origen de los Servicios</w:t>
      </w:r>
    </w:p>
    <w:p w:rsidR="00EC5BD9" w:rsidRDefault="00EC5BD9">
      <w:pPr>
        <w:jc w:val="both"/>
        <w:rPr>
          <w:rFonts w:ascii="Times New Roman" w:eastAsia="Times New Roman" w:hAnsi="Times New Roman" w:cs="Times New Roman"/>
          <w:b/>
          <w:sz w:val="24"/>
          <w:szCs w:val="24"/>
          <w:u w:val="single"/>
        </w:rPr>
      </w:pPr>
    </w:p>
    <w:p w:rsidR="00EC5BD9" w:rsidRDefault="00BD3DD4">
      <w:pPr>
        <w:jc w:val="both"/>
        <w:rPr>
          <w:rFonts w:ascii="Times New Roman" w:eastAsia="Times New Roman" w:hAnsi="Times New Roman" w:cs="Times New Roman"/>
          <w:b/>
          <w:sz w:val="24"/>
          <w:szCs w:val="24"/>
        </w:rPr>
        <w:sectPr w:rsidR="00EC5BD9">
          <w:pgSz w:w="12242" w:h="15842"/>
          <w:pgMar w:top="540" w:right="632" w:bottom="810" w:left="1138" w:header="547" w:footer="706" w:gutter="0"/>
          <w:cols w:space="720"/>
        </w:sectPr>
      </w:pPr>
      <w:r>
        <w:rPr>
          <w:rFonts w:ascii="Times New Roman" w:eastAsia="Times New Roman" w:hAnsi="Times New Roman" w:cs="Times New Roman"/>
          <w:sz w:val="24"/>
          <w:szCs w:val="24"/>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EC5BD9" w:rsidRDefault="00BD3DD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2</w:t>
      </w:r>
    </w:p>
    <w:p w:rsidR="00EC5BD9" w:rsidRDefault="00BD3DD4">
      <w:pPr>
        <w:tabs>
          <w:tab w:val="left" w:pos="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PRACTICAS PROHIBIDAS</w:t>
      </w: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Banco exige a todos los Prestatarios (incluyendo los beneficiarios de donaciones), organismos ejecutores y organismos Compradores, al igual que a todas las firmas, entidades o individuos Proveedores por participar o participando en actividades financiadas por el Banco incluyendo, entre otros, solicitantes, Proveedores, proveedores de bienes, Proveedores, consultores, miembros del personal, sub-Proveedores, subconsultores, proveedores de servicios y concesionarios (incluidos sus respectivos funcionarios, empleados y representantes, ya sean sus atribuciones expresas o implícitas), observar los más altos niveles éticos y denuncien al Banco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    </w:t>
      </w:r>
    </w:p>
    <w:p w:rsidR="00EC5BD9" w:rsidRDefault="00EC5BD9">
      <w:pPr>
        <w:jc w:val="both"/>
        <w:rPr>
          <w:rFonts w:ascii="Times New Roman" w:eastAsia="Times New Roman" w:hAnsi="Times New Roman" w:cs="Times New Roman"/>
          <w:sz w:val="24"/>
          <w:szCs w:val="24"/>
        </w:rPr>
      </w:pPr>
    </w:p>
    <w:p w:rsidR="00EC5BD9" w:rsidRDefault="00BD3DD4">
      <w:pPr>
        <w:widowControl w:val="0"/>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Banco define, para efectos de esta disposición, los términos que figuran a continuación:</w:t>
      </w:r>
    </w:p>
    <w:p w:rsidR="00EC5BD9" w:rsidRDefault="00EC5BD9">
      <w:pPr>
        <w:widowControl w:val="0"/>
        <w:ind w:left="360"/>
        <w:jc w:val="both"/>
        <w:rPr>
          <w:rFonts w:ascii="Times New Roman" w:eastAsia="Times New Roman" w:hAnsi="Times New Roman" w:cs="Times New Roman"/>
          <w:sz w:val="24"/>
          <w:szCs w:val="24"/>
        </w:rPr>
      </w:pPr>
    </w:p>
    <w:p w:rsidR="00EC5BD9" w:rsidRDefault="00BD3D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práctica corruptiva consiste en ofrecer, dar, recibir o solicitar, directa o indirectamente, cualquier cosa de valor para influenciar indebidamente las acciones de otra parte; </w:t>
      </w:r>
    </w:p>
    <w:p w:rsidR="00EC5BD9" w:rsidRDefault="00EC5BD9">
      <w:pPr>
        <w:widowControl w:val="0"/>
        <w:ind w:left="900"/>
        <w:jc w:val="both"/>
        <w:rPr>
          <w:rFonts w:ascii="Times New Roman" w:eastAsia="Times New Roman" w:hAnsi="Times New Roman" w:cs="Times New Roman"/>
          <w:sz w:val="24"/>
          <w:szCs w:val="24"/>
        </w:rPr>
      </w:pPr>
    </w:p>
    <w:p w:rsidR="00EC5BD9" w:rsidRDefault="00BD3DD4">
      <w:pPr>
        <w:widowControl w:val="0"/>
        <w:numPr>
          <w:ilvl w:val="0"/>
          <w:numId w:val="27"/>
        </w:numPr>
        <w:ind w:left="9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27"/>
        </w:numPr>
        <w:ind w:left="9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práctica coercitiva consiste en perjudicar o causar daño, o amenazar con perjudicar o causar daño, directa o indirectamente, a cualquier parte o a sus bienes para influenciar indebidamente las acciones de una parte; y</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27"/>
        </w:numPr>
        <w:ind w:left="9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práctica colusoria es un acuerdo entre dos o más partes realizado con la intención de alcanzar un propósito inapropiado, lo que incluye influenciar en forma inapropiada las acciones de otra parte; y</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27"/>
        </w:numPr>
        <w:ind w:left="9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práctica obstructiva consiste en:</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1"/>
          <w:numId w:val="27"/>
        </w:numPr>
        <w:ind w:left="18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EC5BD9" w:rsidRDefault="00EC5BD9">
      <w:pPr>
        <w:widowControl w:val="0"/>
        <w:ind w:left="1800"/>
        <w:jc w:val="both"/>
        <w:rPr>
          <w:rFonts w:ascii="Times New Roman" w:eastAsia="Times New Roman" w:hAnsi="Times New Roman" w:cs="Times New Roman"/>
          <w:sz w:val="24"/>
          <w:szCs w:val="24"/>
        </w:rPr>
      </w:pPr>
    </w:p>
    <w:p w:rsidR="00EC5BD9" w:rsidRDefault="00BD3DD4">
      <w:pPr>
        <w:widowControl w:val="0"/>
        <w:numPr>
          <w:ilvl w:val="0"/>
          <w:numId w:val="23"/>
        </w:numPr>
        <w:ind w:left="18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acto dirigido a impedir materialmente el ejercicio de inspección del Banco y los </w:t>
      </w:r>
      <w:r>
        <w:rPr>
          <w:rFonts w:ascii="Times New Roman" w:eastAsia="Times New Roman" w:hAnsi="Times New Roman" w:cs="Times New Roman"/>
          <w:sz w:val="24"/>
          <w:szCs w:val="24"/>
        </w:rPr>
        <w:lastRenderedPageBreak/>
        <w:t>derechos de auditoría previstos en el párrafo 1.1 (e) de abajo.</w:t>
      </w:r>
    </w:p>
    <w:p w:rsidR="00EC5BD9" w:rsidRDefault="00BD3DD4">
      <w:pPr>
        <w:widowControl w:val="0"/>
        <w:numPr>
          <w:ilvl w:val="0"/>
          <w:numId w:val="27"/>
        </w:numPr>
        <w:ind w:left="9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apropiación indebida consiste en el uso de fondos o recursos del Grupo BID para un propósito indebido o para un propósito no autorizado, cometido de forma intencional o por negligencia grave.</w:t>
      </w:r>
    </w:p>
    <w:p w:rsidR="00EC5BD9" w:rsidRDefault="00EC5BD9">
      <w:pPr>
        <w:widowControl w:val="0"/>
        <w:ind w:left="1800"/>
        <w:jc w:val="both"/>
        <w:rPr>
          <w:rFonts w:ascii="Times New Roman" w:eastAsia="Times New Roman" w:hAnsi="Times New Roman" w:cs="Times New Roman"/>
          <w:sz w:val="24"/>
          <w:szCs w:val="24"/>
        </w:rPr>
      </w:pPr>
    </w:p>
    <w:p w:rsidR="00EC5BD9" w:rsidRDefault="00BD3DD4">
      <w:pPr>
        <w:widowControl w:val="0"/>
        <w:numPr>
          <w:ilvl w:val="0"/>
          <w:numId w:val="30"/>
        </w:numPr>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se determina que, de conformidad con los Procedimientos de sanciones  del Banco, cualquier firma, entidad o individuo actuando como Proveedor o participando en una actividad financiada por el Banco incluidos, entre otros, solicitantes, Proveedores, proveedores, Proveedores, consultores, miembros del personal, subproveedores, subconsultores, proveedores de bienes o servicios, concesionarios, Prestatarios (incluidos los Beneficiarios de donaciones), organismos ejecutores u organismos Compradores (incluyendo sus respectivos funcionarios, empleados y representantes, ya sean sus atribuciones expresas o implícitas) ha cometido una Práctica Prohibida en cualquier etapa de la adjudicación o ejecución de un contrato, el Banco podrá:</w:t>
      </w:r>
    </w:p>
    <w:p w:rsidR="00EC5BD9" w:rsidRDefault="00EC5BD9">
      <w:pPr>
        <w:widowControl w:val="0"/>
        <w:ind w:left="540"/>
        <w:jc w:val="both"/>
        <w:rPr>
          <w:rFonts w:ascii="Times New Roman" w:eastAsia="Times New Roman" w:hAnsi="Times New Roman" w:cs="Times New Roman"/>
          <w:sz w:val="24"/>
          <w:szCs w:val="24"/>
        </w:rPr>
      </w:pPr>
    </w:p>
    <w:p w:rsidR="00EC5BD9" w:rsidRDefault="00BD3DD4">
      <w:pPr>
        <w:widowControl w:val="0"/>
        <w:numPr>
          <w:ilvl w:val="0"/>
          <w:numId w:val="10"/>
        </w:numPr>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financiar ninguna propuesta de adjudicación de un contrato para la adquisición de bienes o servicios, la contratación de obras, o servicios de consultoría;</w:t>
      </w:r>
    </w:p>
    <w:p w:rsidR="00EC5BD9" w:rsidRDefault="00BD3DD4">
      <w:pPr>
        <w:widowControl w:val="0"/>
        <w:numPr>
          <w:ilvl w:val="0"/>
          <w:numId w:val="10"/>
        </w:numPr>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suspender los desembolsos de la operación, si se determina, en cualquier etapa, que un empleado, agencia o representante del Prestatario, el Organismo Ejecutor o el Organismo Comprador ha cometido una Práctica Prohibida;</w:t>
      </w:r>
    </w:p>
    <w:p w:rsidR="00EC5BD9" w:rsidRDefault="00EC5BD9">
      <w:pPr>
        <w:widowControl w:val="0"/>
        <w:ind w:left="1080"/>
        <w:jc w:val="both"/>
        <w:rPr>
          <w:rFonts w:ascii="Times New Roman" w:eastAsia="Times New Roman" w:hAnsi="Times New Roman" w:cs="Times New Roman"/>
          <w:sz w:val="24"/>
          <w:szCs w:val="24"/>
        </w:rPr>
      </w:pPr>
    </w:p>
    <w:p w:rsidR="00EC5BD9" w:rsidRDefault="00BD3DD4">
      <w:pPr>
        <w:widowControl w:val="0"/>
        <w:numPr>
          <w:ilvl w:val="0"/>
          <w:numId w:val="10"/>
        </w:numPr>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10"/>
        </w:numPr>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emitir una amonestación a la firma, entidad o individuo en el formato de una carta formal de censura por su conducta;</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10"/>
        </w:numPr>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declarar a una firma, entidad o individuo inelegible, en forma permanente o por determinado período de tiempo, para que (i) se le adjudiquen contratos o participe en actividades financiadas por el Banco, y (ii) sea designado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subconsultor, subproveedor o proveedor de bienes o servicios por otra firma elegible a la que se adjudique un contrato para ejecutar actividades financiadas por el Banco; </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10"/>
        </w:numPr>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remitir el tema a las autoridades pertinentes encargadas de hacer cumplir las leyes; y/o;</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10"/>
        </w:numPr>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30"/>
        </w:numPr>
        <w:tabs>
          <w:tab w:val="left" w:pos="540"/>
        </w:tabs>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rsidR="00EC5BD9" w:rsidRDefault="00EC5BD9">
      <w:pPr>
        <w:widowControl w:val="0"/>
        <w:tabs>
          <w:tab w:val="left" w:pos="540"/>
        </w:tabs>
        <w:ind w:left="540"/>
        <w:jc w:val="both"/>
        <w:rPr>
          <w:rFonts w:ascii="Times New Roman" w:eastAsia="Times New Roman" w:hAnsi="Times New Roman" w:cs="Times New Roman"/>
          <w:sz w:val="24"/>
          <w:szCs w:val="24"/>
        </w:rPr>
      </w:pPr>
    </w:p>
    <w:p w:rsidR="00EC5BD9" w:rsidRDefault="00BD3DD4">
      <w:pPr>
        <w:widowControl w:val="0"/>
        <w:numPr>
          <w:ilvl w:val="0"/>
          <w:numId w:val="30"/>
        </w:numPr>
        <w:tabs>
          <w:tab w:val="left" w:pos="540"/>
        </w:tabs>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imposición de cualquier medida que sea tomada por el Banco de conformidad con las provisiones referidas anteriormente será de carácter público.</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30"/>
        </w:numPr>
        <w:tabs>
          <w:tab w:val="left" w:pos="540"/>
        </w:tabs>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cualquier firma, entidad o individuo actuando como Proveedor o participando en una actividad financiada por el Banco, incluidos, entre otros, solicitantes, Proveedores, proveedores de bienes, Proveedores, consultores, miembros del personal, subproveedores, subconsultores, proveedores de servicios, concesionarios, Prestatarios (incluidos los beneficiarios de donaciones), organismos ejecutores o Compradores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EC5BD9" w:rsidRDefault="00EC5BD9">
      <w:pPr>
        <w:widowControl w:val="0"/>
        <w:tabs>
          <w:tab w:val="left" w:pos="540"/>
        </w:tabs>
        <w:ind w:left="540"/>
        <w:jc w:val="both"/>
        <w:rPr>
          <w:rFonts w:ascii="Times New Roman" w:eastAsia="Times New Roman" w:hAnsi="Times New Roman" w:cs="Times New Roman"/>
          <w:sz w:val="24"/>
          <w:szCs w:val="24"/>
        </w:rPr>
      </w:pPr>
    </w:p>
    <w:p w:rsidR="00EC5BD9" w:rsidRDefault="00BD3DD4">
      <w:pPr>
        <w:widowControl w:val="0"/>
        <w:numPr>
          <w:ilvl w:val="0"/>
          <w:numId w:val="30"/>
        </w:numPr>
        <w:tabs>
          <w:tab w:val="left" w:pos="540"/>
        </w:tabs>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Banco exige que los solicitantes, Proveedores, proveedores de bienes y sus representantes, Proveedores, consultores, miembros del personal, subproveedores,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Proveedor, proveedor de bienes y su representante, Proveedor, consultor, miembro del personal, subproveedor, subconsultor, proveedor de servicios y concesionario deberá prestar plena asistencia al Banco en su investigación.  El Banco también requiere que solicitantes, Proveedores, proveedores de bienes y sus representantes, Proveedores, consultores, miembros del personal, subproveedores,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Proveedores, proveedores de bienes y sus representantes, Proveedores, consultores, subproveedores,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Proveedor, proveedor de bienes y su representante, Proveedor, consultor, miembro del personal, subproveedor, subconsultor proveedor de servicios o concesionario se niega a cooperar o incumple el requerimiento del Banco, o de cualquier otra forma obstaculiza la investigación por parte del Banco, el Banco, bajo su sola discreción, podrá tomar medidas apropiadas contra el solicitante, Proveedor, proveedor de bienes y su representante, Proveedor, consultor, miembro del personal, subproveedor, subconsultor, proveedor de servicios, o concesionario.</w:t>
      </w:r>
    </w:p>
    <w:p w:rsidR="00EC5BD9" w:rsidRDefault="00EC5BD9">
      <w:pPr>
        <w:widowControl w:val="0"/>
        <w:tabs>
          <w:tab w:val="left" w:pos="540"/>
        </w:tabs>
        <w:ind w:left="540"/>
        <w:jc w:val="both"/>
        <w:rPr>
          <w:rFonts w:ascii="Times New Roman" w:eastAsia="Times New Roman" w:hAnsi="Times New Roman" w:cs="Times New Roman"/>
          <w:sz w:val="24"/>
          <w:szCs w:val="24"/>
        </w:rPr>
      </w:pPr>
    </w:p>
    <w:p w:rsidR="00EC5BD9" w:rsidRDefault="00BD3DD4">
      <w:pPr>
        <w:widowControl w:val="0"/>
        <w:numPr>
          <w:ilvl w:val="0"/>
          <w:numId w:val="30"/>
        </w:numPr>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un Prestatario adquiera bienes, servicios distintos de servicios de consultoría, obras o servicios de consultoría directamente de una agencia especializada, todas las disposiciones contempladas en el párrafo 1.1 y subsiguientes relativas a sanciones y Prácticas Prohibidas se aplicarán íntegramente a los solicitantes, Proveedores, proveedores de bienes y sus representantes, Proveedores, consultores, miembros del personal, subproveedores,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w:t>
      </w:r>
      <w:r>
        <w:rPr>
          <w:rFonts w:ascii="Times New Roman" w:eastAsia="Times New Roman" w:hAnsi="Times New Roman" w:cs="Times New Roman"/>
          <w:sz w:val="24"/>
          <w:szCs w:val="24"/>
        </w:rPr>
        <w:lastRenderedPageBreak/>
        <w:t xml:space="preserve">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rsidR="00EC5BD9" w:rsidRDefault="00EC5BD9">
      <w:pPr>
        <w:widowControl w:val="0"/>
        <w:ind w:left="540"/>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proveedores declaran y garantizan:</w:t>
      </w:r>
    </w:p>
    <w:p w:rsidR="00EC5BD9" w:rsidRDefault="00EC5BD9">
      <w:pPr>
        <w:jc w:val="both"/>
        <w:rPr>
          <w:rFonts w:ascii="Times New Roman" w:eastAsia="Times New Roman" w:hAnsi="Times New Roman" w:cs="Times New Roman"/>
          <w:sz w:val="24"/>
          <w:szCs w:val="24"/>
        </w:rPr>
      </w:pPr>
    </w:p>
    <w:p w:rsidR="00EC5BD9" w:rsidRDefault="00BD3DD4">
      <w:pPr>
        <w:widowControl w:val="0"/>
        <w:numPr>
          <w:ilvl w:val="0"/>
          <w:numId w:val="13"/>
        </w:numPr>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han leído y entendido las definiciones de Prácticas Prohibidas del Banco y las sanciones aplicables a la comisión de las mismas que constan de este documento y se obligan a observar las normas pertinentes sobre las mismas;</w:t>
      </w:r>
    </w:p>
    <w:p w:rsidR="00EC5BD9" w:rsidRDefault="00EC5BD9">
      <w:pPr>
        <w:widowControl w:val="0"/>
        <w:ind w:left="1260"/>
        <w:jc w:val="both"/>
        <w:rPr>
          <w:rFonts w:ascii="Times New Roman" w:eastAsia="Times New Roman" w:hAnsi="Times New Roman" w:cs="Times New Roman"/>
          <w:sz w:val="24"/>
          <w:szCs w:val="24"/>
        </w:rPr>
      </w:pPr>
    </w:p>
    <w:p w:rsidR="00EC5BD9" w:rsidRDefault="00BD3DD4">
      <w:pPr>
        <w:widowControl w:val="0"/>
        <w:numPr>
          <w:ilvl w:val="0"/>
          <w:numId w:val="13"/>
        </w:numPr>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no han incurrido en ninguna Práctica Prohibida descrita en este documento;</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13"/>
        </w:numPr>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no han tergiversado ni ocultado ningún hecho sustancial durante los procesos de selección, negociación, adjudicación o ejecución de un contrato;</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13"/>
        </w:numPr>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ni ellos ni sus agentes, personal, subproveedores,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13"/>
        </w:numPr>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EC5BD9" w:rsidRDefault="00EC5BD9">
      <w:pPr>
        <w:ind w:left="720"/>
        <w:rPr>
          <w:rFonts w:ascii="Times New Roman" w:eastAsia="Times New Roman" w:hAnsi="Times New Roman" w:cs="Times New Roman"/>
          <w:sz w:val="24"/>
          <w:szCs w:val="24"/>
        </w:rPr>
      </w:pPr>
    </w:p>
    <w:p w:rsidR="00EC5BD9" w:rsidRDefault="00BD3DD4">
      <w:pPr>
        <w:widowControl w:val="0"/>
        <w:numPr>
          <w:ilvl w:val="0"/>
          <w:numId w:val="13"/>
        </w:numPr>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han declarado todas las comisiones, honorarios de representantes, pagos por servicios de facilitación o acuerdos para compartir ingresos relacionados con actividades financiadas por el Banco;</w:t>
      </w:r>
    </w:p>
    <w:p w:rsidR="00EC5BD9" w:rsidRDefault="00EC5BD9">
      <w:pPr>
        <w:widowControl w:val="0"/>
        <w:ind w:left="1260"/>
        <w:jc w:val="both"/>
        <w:rPr>
          <w:rFonts w:ascii="Times New Roman" w:eastAsia="Times New Roman" w:hAnsi="Times New Roman" w:cs="Times New Roman"/>
          <w:sz w:val="24"/>
          <w:szCs w:val="24"/>
        </w:rPr>
      </w:pPr>
    </w:p>
    <w:p w:rsidR="00EC5BD9" w:rsidRDefault="00BD3DD4">
      <w:pPr>
        <w:widowControl w:val="0"/>
        <w:numPr>
          <w:ilvl w:val="0"/>
          <w:numId w:val="13"/>
        </w:numPr>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reconocen que el incumplimiento de cualquiera de estas garantías constituye el fundamento para la imposición por el Banco de una o más de las medidas que se describen en la Cláusula 1.1 (b).</w:t>
      </w:r>
    </w:p>
    <w:p w:rsidR="00EC5BD9" w:rsidRDefault="00EC5BD9">
      <w:pPr>
        <w:jc w:val="center"/>
        <w:rPr>
          <w:rFonts w:ascii="Times New Roman" w:eastAsia="Times New Roman" w:hAnsi="Times New Roman" w:cs="Times New Roman"/>
          <w:sz w:val="24"/>
          <w:szCs w:val="24"/>
        </w:rPr>
      </w:pPr>
    </w:p>
    <w:p w:rsidR="00EC5BD9" w:rsidRDefault="00EC5BD9">
      <w:pPr>
        <w:jc w:val="right"/>
        <w:rPr>
          <w:rFonts w:ascii="Times New Roman" w:eastAsia="Times New Roman" w:hAnsi="Times New Roman" w:cs="Times New Roman"/>
          <w:sz w:val="22"/>
          <w:szCs w:val="22"/>
        </w:rPr>
      </w:pPr>
    </w:p>
    <w:p w:rsidR="00EC5BD9" w:rsidRDefault="00EC5BD9">
      <w:pPr>
        <w:jc w:val="right"/>
        <w:rPr>
          <w:rFonts w:ascii="Times New Roman" w:eastAsia="Times New Roman" w:hAnsi="Times New Roman" w:cs="Times New Roman"/>
          <w:sz w:val="22"/>
          <w:szCs w:val="22"/>
        </w:rPr>
      </w:pPr>
    </w:p>
    <w:p w:rsidR="00EC5BD9" w:rsidRDefault="00EC5BD9">
      <w:pPr>
        <w:jc w:val="right"/>
        <w:rPr>
          <w:rFonts w:ascii="Times New Roman" w:eastAsia="Times New Roman" w:hAnsi="Times New Roman" w:cs="Times New Roman"/>
          <w:sz w:val="22"/>
          <w:szCs w:val="22"/>
        </w:rPr>
      </w:pPr>
    </w:p>
    <w:p w:rsidR="00EC5BD9" w:rsidRDefault="00EC5BD9">
      <w:pPr>
        <w:jc w:val="right"/>
        <w:rPr>
          <w:rFonts w:ascii="Times New Roman" w:eastAsia="Times New Roman" w:hAnsi="Times New Roman" w:cs="Times New Roman"/>
          <w:sz w:val="22"/>
          <w:szCs w:val="22"/>
        </w:rPr>
      </w:pPr>
    </w:p>
    <w:p w:rsidR="00EC5BD9" w:rsidRDefault="00EC5BD9">
      <w:pPr>
        <w:jc w:val="right"/>
        <w:rPr>
          <w:rFonts w:ascii="Times New Roman" w:eastAsia="Times New Roman" w:hAnsi="Times New Roman" w:cs="Times New Roman"/>
          <w:b/>
          <w:sz w:val="22"/>
          <w:szCs w:val="22"/>
        </w:rPr>
      </w:pPr>
    </w:p>
    <w:p w:rsidR="00EC5BD9" w:rsidRDefault="00EC5BD9">
      <w:pPr>
        <w:jc w:val="right"/>
        <w:rPr>
          <w:rFonts w:ascii="Times New Roman" w:eastAsia="Times New Roman" w:hAnsi="Times New Roman" w:cs="Times New Roman"/>
          <w:b/>
          <w:sz w:val="22"/>
          <w:szCs w:val="22"/>
        </w:rPr>
      </w:pPr>
    </w:p>
    <w:p w:rsidR="00EC5BD9" w:rsidRDefault="00EC5BD9">
      <w:pPr>
        <w:jc w:val="right"/>
        <w:rPr>
          <w:rFonts w:ascii="Times New Roman" w:eastAsia="Times New Roman" w:hAnsi="Times New Roman" w:cs="Times New Roman"/>
          <w:b/>
          <w:sz w:val="22"/>
          <w:szCs w:val="22"/>
        </w:rPr>
      </w:pPr>
    </w:p>
    <w:p w:rsidR="00EC5BD9" w:rsidRDefault="00EC5BD9">
      <w:pPr>
        <w:jc w:val="right"/>
        <w:rPr>
          <w:rFonts w:ascii="Times New Roman" w:eastAsia="Times New Roman" w:hAnsi="Times New Roman" w:cs="Times New Roman"/>
          <w:b/>
          <w:sz w:val="22"/>
          <w:szCs w:val="22"/>
        </w:rPr>
      </w:pPr>
    </w:p>
    <w:p w:rsidR="00044574" w:rsidRDefault="00044574">
      <w:pPr>
        <w:jc w:val="right"/>
        <w:rPr>
          <w:rFonts w:ascii="Times New Roman" w:eastAsia="Times New Roman" w:hAnsi="Times New Roman" w:cs="Times New Roman"/>
          <w:b/>
          <w:sz w:val="22"/>
          <w:szCs w:val="22"/>
        </w:rPr>
      </w:pPr>
    </w:p>
    <w:p w:rsidR="00044574" w:rsidRDefault="00044574">
      <w:pPr>
        <w:jc w:val="right"/>
        <w:rPr>
          <w:rFonts w:ascii="Times New Roman" w:eastAsia="Times New Roman" w:hAnsi="Times New Roman" w:cs="Times New Roman"/>
          <w:b/>
          <w:sz w:val="22"/>
          <w:szCs w:val="22"/>
        </w:rPr>
      </w:pPr>
    </w:p>
    <w:p w:rsidR="00044574" w:rsidRDefault="00044574">
      <w:pPr>
        <w:jc w:val="right"/>
        <w:rPr>
          <w:rFonts w:ascii="Times New Roman" w:eastAsia="Times New Roman" w:hAnsi="Times New Roman" w:cs="Times New Roman"/>
          <w:b/>
          <w:sz w:val="22"/>
          <w:szCs w:val="22"/>
        </w:rPr>
      </w:pPr>
    </w:p>
    <w:p w:rsidR="00044574" w:rsidRDefault="00044574">
      <w:pPr>
        <w:jc w:val="right"/>
        <w:rPr>
          <w:rFonts w:ascii="Times New Roman" w:eastAsia="Times New Roman" w:hAnsi="Times New Roman" w:cs="Times New Roman"/>
          <w:b/>
          <w:sz w:val="22"/>
          <w:szCs w:val="22"/>
        </w:rPr>
      </w:pPr>
    </w:p>
    <w:p w:rsidR="00044574" w:rsidRDefault="00044574">
      <w:pPr>
        <w:jc w:val="right"/>
        <w:rPr>
          <w:rFonts w:ascii="Times New Roman" w:eastAsia="Times New Roman" w:hAnsi="Times New Roman" w:cs="Times New Roman"/>
          <w:b/>
          <w:sz w:val="22"/>
          <w:szCs w:val="22"/>
        </w:rPr>
      </w:pPr>
    </w:p>
    <w:p w:rsidR="00044574" w:rsidRDefault="00044574">
      <w:pPr>
        <w:jc w:val="right"/>
        <w:rPr>
          <w:rFonts w:ascii="Times New Roman" w:eastAsia="Times New Roman" w:hAnsi="Times New Roman" w:cs="Times New Roman"/>
          <w:b/>
          <w:sz w:val="22"/>
          <w:szCs w:val="22"/>
        </w:rPr>
      </w:pPr>
    </w:p>
    <w:p w:rsidR="00044574" w:rsidRDefault="00044574">
      <w:pPr>
        <w:jc w:val="right"/>
        <w:rPr>
          <w:rFonts w:ascii="Times New Roman" w:eastAsia="Times New Roman" w:hAnsi="Times New Roman" w:cs="Times New Roman"/>
          <w:b/>
          <w:sz w:val="22"/>
          <w:szCs w:val="22"/>
        </w:rPr>
      </w:pPr>
    </w:p>
    <w:p w:rsidR="00044574" w:rsidRDefault="00044574">
      <w:pPr>
        <w:jc w:val="right"/>
        <w:rPr>
          <w:rFonts w:ascii="Times New Roman" w:eastAsia="Times New Roman" w:hAnsi="Times New Roman" w:cs="Times New Roman"/>
          <w:b/>
          <w:sz w:val="22"/>
          <w:szCs w:val="22"/>
        </w:rPr>
      </w:pPr>
    </w:p>
    <w:p w:rsidR="00EC5BD9" w:rsidRDefault="00EC5BD9">
      <w:pPr>
        <w:jc w:val="right"/>
        <w:rPr>
          <w:rFonts w:ascii="Times New Roman" w:eastAsia="Times New Roman" w:hAnsi="Times New Roman" w:cs="Times New Roman"/>
          <w:b/>
          <w:sz w:val="22"/>
          <w:szCs w:val="22"/>
        </w:rPr>
      </w:pPr>
    </w:p>
    <w:p w:rsidR="00EC5BD9" w:rsidRDefault="00EC5BD9">
      <w:pPr>
        <w:jc w:val="right"/>
        <w:rPr>
          <w:rFonts w:ascii="Times New Roman" w:eastAsia="Times New Roman" w:hAnsi="Times New Roman" w:cs="Times New Roman"/>
          <w:b/>
          <w:sz w:val="22"/>
          <w:szCs w:val="22"/>
        </w:rPr>
      </w:pPr>
    </w:p>
    <w:p w:rsidR="00EC5BD9" w:rsidRDefault="00EC5BD9">
      <w:pPr>
        <w:jc w:val="right"/>
        <w:rPr>
          <w:rFonts w:ascii="Times New Roman" w:eastAsia="Times New Roman" w:hAnsi="Times New Roman" w:cs="Times New Roman"/>
          <w:b/>
          <w:sz w:val="22"/>
          <w:szCs w:val="22"/>
        </w:rPr>
      </w:pPr>
    </w:p>
    <w:p w:rsidR="00EC5BD9" w:rsidRDefault="00BD3DD4">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Anexo 3</w:t>
      </w:r>
    </w:p>
    <w:p w:rsidR="00EC5BD9" w:rsidRDefault="00EC5BD9">
      <w:pPr>
        <w:rPr>
          <w:rFonts w:ascii="Times New Roman" w:eastAsia="Times New Roman" w:hAnsi="Times New Roman" w:cs="Times New Roman"/>
          <w:sz w:val="22"/>
          <w:szCs w:val="22"/>
        </w:rPr>
      </w:pPr>
    </w:p>
    <w:p w:rsidR="00EC5BD9" w:rsidRDefault="00BD3DD4">
      <w:pPr>
        <w:jc w:val="center"/>
        <w:rPr>
          <w:rFonts w:ascii="Times New Roman" w:eastAsia="Times New Roman" w:hAnsi="Times New Roman" w:cs="Times New Roman"/>
          <w:b/>
          <w:sz w:val="28"/>
          <w:szCs w:val="28"/>
        </w:rPr>
      </w:pPr>
      <w:bookmarkStart w:id="18" w:name="_heading=h.2jxsxqh" w:colFirst="0" w:colLast="0"/>
      <w:bookmarkEnd w:id="18"/>
      <w:r>
        <w:rPr>
          <w:rFonts w:ascii="Times New Roman" w:eastAsia="Times New Roman" w:hAnsi="Times New Roman" w:cs="Times New Roman"/>
          <w:b/>
          <w:sz w:val="28"/>
          <w:szCs w:val="28"/>
        </w:rPr>
        <w:t>Formulario de Declaración de Mantenimiento de la Cotización</w:t>
      </w:r>
    </w:p>
    <w:p w:rsidR="00EC5BD9" w:rsidRDefault="00EC5BD9">
      <w:pPr>
        <w:jc w:val="center"/>
        <w:rPr>
          <w:rFonts w:ascii="Times New Roman" w:eastAsia="Times New Roman" w:hAnsi="Times New Roman" w:cs="Times New Roman"/>
          <w:i/>
          <w:color w:val="0070C0"/>
          <w:sz w:val="24"/>
          <w:szCs w:val="24"/>
        </w:rPr>
      </w:pPr>
    </w:p>
    <w:p w:rsidR="00EC5BD9" w:rsidRDefault="00BD3DD4">
      <w:pPr>
        <w:tabs>
          <w:tab w:val="right" w:pos="9360"/>
        </w:tabs>
        <w:spacing w:before="240" w:after="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________________</w:t>
      </w:r>
    </w:p>
    <w:p w:rsidR="00EC5BD9" w:rsidRDefault="00BD3DD4">
      <w:pPr>
        <w:tabs>
          <w:tab w:val="right" w:pos="9360"/>
        </w:tabs>
        <w:spacing w:before="240" w:after="12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Comparación de Precios n</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 ________________</w:t>
      </w:r>
    </w:p>
    <w:p w:rsidR="00EC5BD9" w:rsidRDefault="00BD3DD4">
      <w:pPr>
        <w:spacing w:before="48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w:t>
      </w:r>
    </w:p>
    <w:p w:rsidR="00EC5BD9" w:rsidRDefault="00BD3DD4">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Nosotros, los suscritos, declaramos que:</w:t>
      </w:r>
    </w:p>
    <w:p w:rsidR="00EC5BD9" w:rsidRDefault="00BD3DD4">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Entendemos que, de acuerdo con sus condiciones, las Cotizaciones deberán estar respaldadas por una Declaración de Mantenimiento de la Cotización.</w:t>
      </w:r>
    </w:p>
    <w:p w:rsidR="00EC5BD9" w:rsidRDefault="00BD3DD4">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Aceptamos que seremos automáticamente declarados no elegibles para participar en la Comparación de Precios o presentar propuestas de cualquier contrato con el Comprador por un período de </w:t>
      </w:r>
      <w:r>
        <w:rPr>
          <w:rFonts w:ascii="Times New Roman" w:eastAsia="Times New Roman" w:hAnsi="Times New Roman" w:cs="Times New Roman"/>
          <w:i/>
          <w:color w:val="000099"/>
          <w:sz w:val="22"/>
          <w:szCs w:val="22"/>
        </w:rPr>
        <w:t>_____________________[completar por el Comprador antes de emitir el Documento],</w:t>
      </w:r>
      <w:r>
        <w:rPr>
          <w:rFonts w:ascii="Times New Roman" w:eastAsia="Times New Roman" w:hAnsi="Times New Roman" w:cs="Times New Roman"/>
          <w:sz w:val="24"/>
          <w:szCs w:val="24"/>
        </w:rPr>
        <w:t xml:space="preserve">contado a partir del </w:t>
      </w:r>
      <w:r>
        <w:rPr>
          <w:rFonts w:ascii="Times New Roman" w:eastAsia="Times New Roman" w:hAnsi="Times New Roman" w:cs="Times New Roman"/>
          <w:i/>
          <w:color w:val="000099"/>
          <w:sz w:val="22"/>
          <w:szCs w:val="22"/>
        </w:rPr>
        <w:t>_____________________,_____________________ [completar por el Comprador antes de emitir el Documento]</w:t>
      </w:r>
      <w:r>
        <w:rPr>
          <w:rFonts w:ascii="Times New Roman" w:eastAsia="Times New Roman" w:hAnsi="Times New Roman" w:cs="Times New Roman"/>
          <w:sz w:val="24"/>
          <w:szCs w:val="24"/>
        </w:rPr>
        <w:t xml:space="preserve"> si incumplimos la (s) obligación (obligaciones) contraídas en virtud de las condiciones de la Cotización sea porque:</w:t>
      </w:r>
    </w:p>
    <w:p w:rsidR="00EC5BD9" w:rsidRDefault="00BD3DD4">
      <w:pPr>
        <w:numPr>
          <w:ilvl w:val="3"/>
          <w:numId w:val="27"/>
        </w:numPr>
        <w:pBdr>
          <w:top w:val="nil"/>
          <w:left w:val="nil"/>
          <w:bottom w:val="nil"/>
          <w:right w:val="nil"/>
          <w:between w:val="nil"/>
        </w:pBdr>
        <w:tabs>
          <w:tab w:val="left" w:pos="426"/>
        </w:tabs>
        <w:spacing w:before="24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hemos retirado nuestra Cotización durante el período de validez de la Cotización especificado en la Carta de la Cotización, o</w:t>
      </w:r>
    </w:p>
    <w:p w:rsidR="00EC5BD9" w:rsidRDefault="00EC5BD9">
      <w:pPr>
        <w:pBdr>
          <w:top w:val="nil"/>
          <w:left w:val="nil"/>
          <w:bottom w:val="nil"/>
          <w:right w:val="nil"/>
          <w:between w:val="nil"/>
        </w:pBdr>
        <w:tabs>
          <w:tab w:val="left" w:pos="426"/>
        </w:tabs>
        <w:jc w:val="both"/>
        <w:rPr>
          <w:rFonts w:ascii="Times New Roman" w:eastAsia="Times New Roman" w:hAnsi="Times New Roman" w:cs="Times New Roman"/>
          <w:color w:val="000000"/>
          <w:sz w:val="24"/>
          <w:szCs w:val="24"/>
        </w:rPr>
      </w:pPr>
    </w:p>
    <w:p w:rsidR="00EC5BD9" w:rsidRDefault="00BD3DD4">
      <w:pPr>
        <w:numPr>
          <w:ilvl w:val="3"/>
          <w:numId w:val="27"/>
        </w:numPr>
        <w:pBdr>
          <w:top w:val="nil"/>
          <w:left w:val="nil"/>
          <w:bottom w:val="nil"/>
          <w:right w:val="nil"/>
          <w:between w:val="nil"/>
        </w:pBdr>
        <w:tabs>
          <w:tab w:val="left" w:pos="426"/>
        </w:tabs>
        <w:spacing w:after="12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aceptamos la corrección de los errores de conformidad con la Clausula 32 de las Instrucciones para la preparación y presentación de las cotizaciones.</w:t>
      </w:r>
    </w:p>
    <w:p w:rsidR="00EC5BD9" w:rsidRDefault="00BD3DD4">
      <w:pPr>
        <w:tabs>
          <w:tab w:val="left" w:pos="426"/>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habiéndonos notificado el Comprador que ha aceptado nuestra Cotización durante el período de validez de la Cotización, (i) no hemos formalizado o nos hemos negado a formalizar el contrato, según lo requerido, o (ii) no hemos suministrado o nos hemos negado a suministrar la Garantía de Cumplimiento.</w:t>
      </w:r>
    </w:p>
    <w:p w:rsidR="00EC5BD9" w:rsidRDefault="00BD3DD4">
      <w:pPr>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Entendemos que esta Declaración de Mantenimiento de la Cotización expirará si no resultamos seleccionados, cuando ocurra el primero de los siguientes hechos: (i) </w:t>
      </w:r>
      <w:r>
        <w:rPr>
          <w:rFonts w:ascii="Times New Roman" w:eastAsia="Times New Roman" w:hAnsi="Times New Roman" w:cs="Times New Roman"/>
          <w:sz w:val="24"/>
          <w:szCs w:val="24"/>
        </w:rPr>
        <w:t xml:space="preserve">haber recibido nosotros </w:t>
      </w:r>
      <w:r>
        <w:rPr>
          <w:rFonts w:ascii="Times New Roman" w:eastAsia="Times New Roman" w:hAnsi="Times New Roman" w:cs="Times New Roman"/>
          <w:color w:val="000000"/>
          <w:sz w:val="24"/>
          <w:szCs w:val="24"/>
        </w:rPr>
        <w:t xml:space="preserve">su notificación indicándonos el nombre del Proveedor seleccionado, o (ii) </w:t>
      </w:r>
      <w:r>
        <w:rPr>
          <w:rFonts w:ascii="Times New Roman" w:eastAsia="Times New Roman" w:hAnsi="Times New Roman" w:cs="Times New Roman"/>
          <w:sz w:val="24"/>
          <w:szCs w:val="24"/>
        </w:rPr>
        <w:t xml:space="preserve">haber transcurrido veintiocho días después </w:t>
      </w:r>
      <w:r>
        <w:rPr>
          <w:rFonts w:ascii="Times New Roman" w:eastAsia="Times New Roman" w:hAnsi="Times New Roman" w:cs="Times New Roman"/>
          <w:color w:val="000000"/>
          <w:sz w:val="24"/>
          <w:szCs w:val="24"/>
        </w:rPr>
        <w:t>de la expiración de nuestra Cotización.</w:t>
      </w:r>
    </w:p>
    <w:p w:rsidR="00EC5BD9" w:rsidRDefault="00BD3DD4">
      <w:pPr>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Entendemos que, si somos una APCA, la Declaración de Mantenimiento de la Cotización deberá estar en el nombre de la APCA que presenta la Cotización. Si la APCA no ha sido legalmente constituida en el momento de presentar la Cotización, la Declaración de Mantenimiento de la Cotización deberá estar en nombre de todos los miembros futuros.</w:t>
      </w:r>
    </w:p>
    <w:p w:rsidR="00EC5BD9" w:rsidRDefault="00BD3DD4">
      <w:pPr>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Nombres del Proveedor* _______________________________________</w:t>
      </w:r>
    </w:p>
    <w:p w:rsidR="00EC5BD9" w:rsidRDefault="00BD3DD4">
      <w:pPr>
        <w:tabs>
          <w:tab w:val="right" w:pos="4140"/>
          <w:tab w:val="left" w:pos="4500"/>
          <w:tab w:val="right" w:pos="9000"/>
          <w:tab w:val="left" w:pos="10080"/>
          <w:tab w:val="left" w:pos="10170"/>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de la persona debidamente autorizada para firmar la Cotización en representación </w:t>
      </w:r>
      <w:r>
        <w:rPr>
          <w:rFonts w:ascii="Times New Roman" w:eastAsia="Times New Roman" w:hAnsi="Times New Roman" w:cs="Times New Roman"/>
          <w:sz w:val="24"/>
          <w:szCs w:val="24"/>
        </w:rPr>
        <w:br/>
        <w:t xml:space="preserve">del Proveedor: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_______________________________________________________</w:t>
      </w:r>
    </w:p>
    <w:p w:rsidR="00EC5BD9" w:rsidRDefault="00BD3DD4">
      <w:pPr>
        <w:tabs>
          <w:tab w:val="right" w:pos="4140"/>
          <w:tab w:val="left" w:pos="4500"/>
          <w:tab w:val="right" w:pos="9000"/>
          <w:tab w:val="left" w:pos="10080"/>
          <w:tab w:val="left" w:pos="10170"/>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de la persona que firma la Cotización: ____________________________________</w:t>
      </w:r>
    </w:p>
    <w:p w:rsidR="00EC5BD9" w:rsidRDefault="00BD3DD4">
      <w:pPr>
        <w:tabs>
          <w:tab w:val="right" w:pos="4140"/>
          <w:tab w:val="left" w:pos="4500"/>
          <w:tab w:val="right" w:pos="9000"/>
          <w:tab w:val="left" w:pos="10080"/>
          <w:tab w:val="left" w:pos="10170"/>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 de la persona mencionada más arriba: _________________________________</w:t>
      </w:r>
    </w:p>
    <w:p w:rsidR="00EC5BD9" w:rsidRDefault="00EC5BD9">
      <w:pPr>
        <w:tabs>
          <w:tab w:val="right" w:pos="9000"/>
          <w:tab w:val="left" w:pos="10080"/>
          <w:tab w:val="left" w:pos="10170"/>
        </w:tabs>
        <w:spacing w:before="240" w:after="120"/>
        <w:jc w:val="both"/>
        <w:rPr>
          <w:rFonts w:ascii="Times New Roman" w:eastAsia="Times New Roman" w:hAnsi="Times New Roman" w:cs="Times New Roman"/>
          <w:sz w:val="24"/>
          <w:szCs w:val="24"/>
        </w:rPr>
      </w:pPr>
    </w:p>
    <w:p w:rsidR="00EC5BD9" w:rsidRDefault="00BD3DD4">
      <w:pPr>
        <w:tabs>
          <w:tab w:val="right" w:pos="9000"/>
          <w:tab w:val="left" w:pos="10080"/>
          <w:tab w:val="left" w:pos="10170"/>
        </w:tabs>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Firmado a los _____ días del mes de _______de _________.</w:t>
      </w:r>
    </w:p>
    <w:p w:rsidR="00EC5BD9" w:rsidRDefault="00BD3DD4">
      <w:pPr>
        <w:tabs>
          <w:tab w:val="right" w:pos="9000"/>
          <w:tab w:val="left" w:pos="10080"/>
          <w:tab w:val="left" w:pos="10170"/>
        </w:tabs>
        <w:spacing w:before="240" w:after="120"/>
        <w:jc w:val="both"/>
        <w:rPr>
          <w:rFonts w:ascii="Times New Roman" w:eastAsia="Times New Roman" w:hAnsi="Times New Roman" w:cs="Times New Roman"/>
        </w:rPr>
      </w:pPr>
      <w:r>
        <w:rPr>
          <w:rFonts w:ascii="Times New Roman" w:eastAsia="Times New Roman" w:hAnsi="Times New Roman" w:cs="Times New Roman"/>
        </w:rPr>
        <w:t>* En el caso de una Cotización presentada por una APCA, especifique el nombre de la APCA que actúa como Proveedor.</w:t>
      </w:r>
    </w:p>
    <w:p w:rsidR="00EC5BD9" w:rsidRDefault="00BD3DD4">
      <w:pPr>
        <w:spacing w:before="240" w:after="120"/>
        <w:jc w:val="both"/>
        <w:rPr>
          <w:rFonts w:ascii="Times New Roman" w:eastAsia="Times New Roman" w:hAnsi="Times New Roman" w:cs="Times New Roman"/>
          <w:color w:val="000000"/>
        </w:rPr>
      </w:pPr>
      <w:r>
        <w:rPr>
          <w:rFonts w:ascii="Times New Roman" w:eastAsia="Times New Roman" w:hAnsi="Times New Roman" w:cs="Times New Roman"/>
        </w:rPr>
        <w:t>** La persona que firma la Cotización deberá exigir que el poder otorgado por el Proveedor se adjunte a la Cotización.</w:t>
      </w:r>
    </w:p>
    <w:p w:rsidR="00EC5BD9" w:rsidRDefault="00BD3DD4">
      <w:pPr>
        <w:tabs>
          <w:tab w:val="right" w:pos="9000"/>
        </w:tabs>
        <w:spacing w:before="240" w:after="120"/>
        <w:jc w:val="both"/>
        <w:rPr>
          <w:rFonts w:ascii="Times New Roman" w:eastAsia="Times New Roman" w:hAnsi="Times New Roman" w:cs="Times New Roman"/>
          <w:i/>
          <w:color w:val="000099"/>
          <w:sz w:val="22"/>
          <w:szCs w:val="22"/>
        </w:rPr>
      </w:pPr>
      <w:r>
        <w:rPr>
          <w:rFonts w:ascii="Times New Roman" w:eastAsia="Times New Roman" w:hAnsi="Times New Roman" w:cs="Times New Roman"/>
          <w:i/>
          <w:color w:val="000099"/>
          <w:sz w:val="22"/>
          <w:szCs w:val="22"/>
        </w:rPr>
        <w:t xml:space="preserve">[Nota: En el caso de una APCA, la Declaración de Mantenimiento de la Cotización se deberá efectuar en nombre de todos los miembros de la APCA que presenta la Cotización]. </w:t>
      </w: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sz w:val="22"/>
          <w:szCs w:val="22"/>
        </w:rPr>
      </w:pPr>
    </w:p>
    <w:p w:rsidR="00EC5BD9" w:rsidRDefault="00EC5BD9">
      <w:pPr>
        <w:rPr>
          <w:rFonts w:ascii="Times New Roman" w:eastAsia="Times New Roman" w:hAnsi="Times New Roman" w:cs="Times New Roman"/>
          <w:b/>
          <w:i/>
          <w:color w:val="000099"/>
          <w:sz w:val="22"/>
          <w:szCs w:val="22"/>
        </w:rPr>
      </w:pPr>
    </w:p>
    <w:p w:rsidR="00EC5BD9" w:rsidRDefault="00EC5BD9">
      <w:pPr>
        <w:rPr>
          <w:rFonts w:ascii="Times New Roman" w:eastAsia="Times New Roman" w:hAnsi="Times New Roman" w:cs="Times New Roman"/>
          <w:b/>
          <w:i/>
          <w:color w:val="000099"/>
          <w:sz w:val="22"/>
          <w:szCs w:val="22"/>
        </w:rPr>
      </w:pPr>
    </w:p>
    <w:p w:rsidR="00EC5BD9" w:rsidRDefault="00BD3DD4">
      <w:pPr>
        <w:pBdr>
          <w:top w:val="nil"/>
          <w:left w:val="nil"/>
          <w:bottom w:val="nil"/>
          <w:right w:val="nil"/>
          <w:between w:val="nil"/>
        </w:pBdr>
        <w:spacing w:before="120"/>
        <w:ind w:left="720" w:hanging="720"/>
        <w:jc w:val="center"/>
        <w:rPr>
          <w:rFonts w:ascii="Times New Roman" w:eastAsia="Times New Roman" w:hAnsi="Times New Roman" w:cs="Times New Roman"/>
          <w:b/>
          <w:color w:val="000000"/>
          <w:sz w:val="28"/>
          <w:szCs w:val="28"/>
          <w:shd w:val="clear" w:color="auto" w:fill="CCFFFF"/>
        </w:rPr>
      </w:pPr>
      <w:bookmarkStart w:id="19" w:name="_heading=h.z337ya" w:colFirst="0" w:colLast="0"/>
      <w:bookmarkEnd w:id="19"/>
      <w:r>
        <w:br w:type="page"/>
      </w:r>
    </w:p>
    <w:p w:rsidR="00EC5BD9" w:rsidRDefault="00EC5BD9">
      <w:pPr>
        <w:pBdr>
          <w:top w:val="nil"/>
          <w:left w:val="nil"/>
          <w:bottom w:val="nil"/>
          <w:right w:val="nil"/>
          <w:between w:val="nil"/>
        </w:pBdr>
        <w:spacing w:before="120"/>
        <w:ind w:left="720" w:hanging="720"/>
        <w:jc w:val="center"/>
        <w:rPr>
          <w:rFonts w:ascii="Times New Roman" w:eastAsia="Times New Roman" w:hAnsi="Times New Roman" w:cs="Times New Roman"/>
          <w:b/>
          <w:color w:val="000000"/>
          <w:sz w:val="28"/>
          <w:szCs w:val="28"/>
          <w:shd w:val="clear" w:color="auto" w:fill="CCFFFF"/>
        </w:rPr>
      </w:pPr>
    </w:p>
    <w:p w:rsidR="00EC5BD9" w:rsidRDefault="00BD3D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Garantía de Cumplimiento (Garantía Bancaria) </w:t>
      </w:r>
    </w:p>
    <w:p w:rsidR="00EC5BD9" w:rsidRDefault="00BD3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(Incondicional)</w:t>
      </w:r>
    </w:p>
    <w:p w:rsidR="00EC5BD9" w:rsidRDefault="00EC5BD9">
      <w:pPr>
        <w:jc w:val="center"/>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i/>
          <w:color w:val="000099"/>
          <w:sz w:val="24"/>
          <w:szCs w:val="24"/>
        </w:rPr>
      </w:pPr>
      <w:r>
        <w:rPr>
          <w:rFonts w:ascii="Times New Roman" w:eastAsia="Times New Roman" w:hAnsi="Times New Roman" w:cs="Times New Roman"/>
          <w:i/>
          <w:color w:val="000099"/>
          <w:sz w:val="24"/>
          <w:szCs w:val="24"/>
        </w:rPr>
        <w:t>[El Banco/Proveedor seleccionado que presente esta Garantía deberá completar este formulario según las instrucciones indicadas entre corchetes, si el Comprador solicita esta clase de garantía.]</w:t>
      </w:r>
    </w:p>
    <w:p w:rsidR="00EC5BD9" w:rsidRDefault="00EC5BD9">
      <w:pPr>
        <w:jc w:val="both"/>
        <w:rPr>
          <w:rFonts w:ascii="Times New Roman" w:eastAsia="Times New Roman" w:hAnsi="Times New Roman" w:cs="Times New Roman"/>
          <w:i/>
          <w:color w:val="000099"/>
          <w:sz w:val="24"/>
          <w:szCs w:val="24"/>
        </w:rPr>
      </w:pPr>
    </w:p>
    <w:p w:rsidR="00EC5BD9" w:rsidRDefault="00BD3DD4">
      <w:pPr>
        <w:jc w:val="both"/>
        <w:rPr>
          <w:rFonts w:ascii="Times New Roman" w:eastAsia="Times New Roman" w:hAnsi="Times New Roman" w:cs="Times New Roman"/>
          <w:b/>
          <w:i/>
          <w:color w:val="000099"/>
          <w:sz w:val="22"/>
          <w:szCs w:val="22"/>
        </w:rPr>
      </w:pPr>
      <w:r>
        <w:rPr>
          <w:rFonts w:ascii="Times New Roman" w:eastAsia="Times New Roman" w:hAnsi="Times New Roman" w:cs="Times New Roman"/>
          <w:i/>
          <w:color w:val="000099"/>
          <w:sz w:val="24"/>
          <w:szCs w:val="24"/>
        </w:rPr>
        <w:t>[Indique el Nombre del Banco, y la dirección de la sucursal que emite la garantía]</w:t>
      </w:r>
    </w:p>
    <w:p w:rsidR="00EC5BD9" w:rsidRDefault="00EC5BD9">
      <w:pPr>
        <w:jc w:val="both"/>
        <w:rPr>
          <w:rFonts w:ascii="Times New Roman" w:eastAsia="Times New Roman" w:hAnsi="Times New Roman" w:cs="Times New Roman"/>
          <w:i/>
          <w:sz w:val="22"/>
          <w:szCs w:val="22"/>
        </w:rPr>
      </w:pPr>
    </w:p>
    <w:p w:rsidR="00EC5BD9" w:rsidRDefault="00BD3DD4">
      <w:pPr>
        <w:jc w:val="both"/>
        <w:rPr>
          <w:rFonts w:ascii="Times New Roman" w:eastAsia="Times New Roman" w:hAnsi="Times New Roman" w:cs="Times New Roman"/>
          <w:i/>
          <w:color w:val="000099"/>
          <w:sz w:val="24"/>
          <w:szCs w:val="24"/>
        </w:rPr>
      </w:pPr>
      <w:r>
        <w:rPr>
          <w:rFonts w:ascii="Times New Roman" w:eastAsia="Times New Roman" w:hAnsi="Times New Roman" w:cs="Times New Roman"/>
          <w:b/>
          <w:sz w:val="22"/>
          <w:szCs w:val="22"/>
        </w:rPr>
        <w:t xml:space="preserve">Beneficiario: </w:t>
      </w:r>
      <w:r>
        <w:rPr>
          <w:rFonts w:ascii="Times New Roman" w:eastAsia="Times New Roman" w:hAnsi="Times New Roman" w:cs="Times New Roman"/>
          <w:i/>
          <w:color w:val="000099"/>
          <w:sz w:val="24"/>
          <w:szCs w:val="24"/>
        </w:rPr>
        <w:t>[indique el nombre y la dirección del Comprador]</w:t>
      </w:r>
    </w:p>
    <w:p w:rsidR="00EC5BD9" w:rsidRDefault="00BD3DD4">
      <w:pPr>
        <w:jc w:val="both"/>
        <w:rPr>
          <w:rFonts w:ascii="Times New Roman" w:eastAsia="Times New Roman" w:hAnsi="Times New Roman" w:cs="Times New Roman"/>
          <w:b/>
          <w:i/>
          <w:color w:val="000099"/>
          <w:sz w:val="22"/>
          <w:szCs w:val="22"/>
        </w:rPr>
      </w:pPr>
      <w:r>
        <w:rPr>
          <w:rFonts w:ascii="Times New Roman" w:eastAsia="Times New Roman" w:hAnsi="Times New Roman" w:cs="Times New Roman"/>
          <w:b/>
          <w:sz w:val="22"/>
          <w:szCs w:val="22"/>
        </w:rPr>
        <w:t>Fecha:</w:t>
      </w:r>
      <w:r>
        <w:rPr>
          <w:rFonts w:ascii="Times New Roman" w:eastAsia="Times New Roman" w:hAnsi="Times New Roman" w:cs="Times New Roman"/>
          <w:i/>
          <w:color w:val="000099"/>
          <w:sz w:val="24"/>
          <w:szCs w:val="24"/>
        </w:rPr>
        <w:t>[indique la fecha]</w:t>
      </w:r>
    </w:p>
    <w:p w:rsidR="00EC5BD9" w:rsidRDefault="00EC5BD9">
      <w:pPr>
        <w:jc w:val="both"/>
        <w:rPr>
          <w:rFonts w:ascii="Times New Roman" w:eastAsia="Times New Roman" w:hAnsi="Times New Roman" w:cs="Times New Roman"/>
          <w:i/>
          <w:sz w:val="22"/>
          <w:szCs w:val="22"/>
        </w:rPr>
      </w:pPr>
    </w:p>
    <w:p w:rsidR="00EC5BD9" w:rsidRDefault="00BD3DD4">
      <w:pPr>
        <w:jc w:val="both"/>
        <w:rPr>
          <w:rFonts w:ascii="Times New Roman" w:eastAsia="Times New Roman" w:hAnsi="Times New Roman" w:cs="Times New Roman"/>
          <w:i/>
          <w:color w:val="000099"/>
          <w:sz w:val="22"/>
          <w:szCs w:val="22"/>
        </w:rPr>
      </w:pPr>
      <w:r>
        <w:rPr>
          <w:rFonts w:ascii="Times New Roman" w:eastAsia="Times New Roman" w:hAnsi="Times New Roman" w:cs="Times New Roman"/>
          <w:b/>
          <w:sz w:val="22"/>
          <w:szCs w:val="22"/>
        </w:rPr>
        <w:t>GARANTIA DE CUMPLIMIENTO No.</w:t>
      </w:r>
      <w:r>
        <w:rPr>
          <w:rFonts w:ascii="Times New Roman" w:eastAsia="Times New Roman" w:hAnsi="Times New Roman" w:cs="Times New Roman"/>
          <w:i/>
          <w:color w:val="000099"/>
          <w:sz w:val="22"/>
          <w:szCs w:val="22"/>
        </w:rPr>
        <w:t>[indique el número de la Garantía de Cumplimiento]</w:t>
      </w:r>
    </w:p>
    <w:p w:rsidR="00EC5BD9" w:rsidRDefault="00EC5BD9">
      <w:pPr>
        <w:jc w:val="both"/>
        <w:rPr>
          <w:rFonts w:ascii="Times New Roman" w:eastAsia="Times New Roman" w:hAnsi="Times New Roman" w:cs="Times New Roman"/>
          <w:i/>
          <w:color w:val="000099"/>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 nos ha informado que </w:t>
      </w:r>
      <w:r>
        <w:rPr>
          <w:rFonts w:ascii="Times New Roman" w:eastAsia="Times New Roman" w:hAnsi="Times New Roman" w:cs="Times New Roman"/>
          <w:i/>
          <w:color w:val="000099"/>
          <w:sz w:val="22"/>
          <w:szCs w:val="22"/>
        </w:rPr>
        <w:t>[indique el nombre del Proveedor]</w:t>
      </w:r>
      <w:r>
        <w:rPr>
          <w:rFonts w:ascii="Times New Roman" w:eastAsia="Times New Roman" w:hAnsi="Times New Roman" w:cs="Times New Roman"/>
          <w:sz w:val="22"/>
          <w:szCs w:val="22"/>
        </w:rPr>
        <w:t>(en adelante denominado “el Proveedor”) ha celebrado el Contrato No</w:t>
      </w:r>
      <w:r>
        <w:rPr>
          <w:rFonts w:ascii="Times New Roman" w:eastAsia="Times New Roman" w:hAnsi="Times New Roman" w:cs="Times New Roman"/>
          <w:i/>
          <w:color w:val="000099"/>
          <w:sz w:val="22"/>
          <w:szCs w:val="22"/>
        </w:rPr>
        <w:t>.[indique el número referencial del Contrato]</w:t>
      </w:r>
      <w:r>
        <w:rPr>
          <w:rFonts w:ascii="Times New Roman" w:eastAsia="Times New Roman" w:hAnsi="Times New Roman" w:cs="Times New Roman"/>
          <w:sz w:val="22"/>
          <w:szCs w:val="22"/>
        </w:rPr>
        <w:t xml:space="preserve"> de fecha </w:t>
      </w:r>
      <w:r>
        <w:rPr>
          <w:rFonts w:ascii="Times New Roman" w:eastAsia="Times New Roman" w:hAnsi="Times New Roman" w:cs="Times New Roman"/>
          <w:i/>
          <w:color w:val="000099"/>
          <w:sz w:val="22"/>
          <w:szCs w:val="22"/>
        </w:rPr>
        <w:t>[indique la fecha]</w:t>
      </w:r>
      <w:r>
        <w:rPr>
          <w:rFonts w:ascii="Times New Roman" w:eastAsia="Times New Roman" w:hAnsi="Times New Roman" w:cs="Times New Roman"/>
          <w:sz w:val="22"/>
          <w:szCs w:val="22"/>
        </w:rPr>
        <w:t xml:space="preserve">con su entidad para la ejecución de </w:t>
      </w:r>
      <w:r>
        <w:rPr>
          <w:rFonts w:ascii="Times New Roman" w:eastAsia="Times New Roman" w:hAnsi="Times New Roman" w:cs="Times New Roman"/>
          <w:i/>
          <w:color w:val="000099"/>
          <w:sz w:val="22"/>
          <w:szCs w:val="22"/>
        </w:rPr>
        <w:t>[indique el nombre del Contrato y una breve descripción del alcance del contrato]</w:t>
      </w:r>
      <w:r>
        <w:rPr>
          <w:rFonts w:ascii="Times New Roman" w:eastAsia="Times New Roman" w:hAnsi="Times New Roman" w:cs="Times New Roman"/>
          <w:sz w:val="22"/>
          <w:szCs w:val="22"/>
        </w:rPr>
        <w:t>en adelante “el Contrato”).</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Así mismo, entendemos que, de acuerdo con las condiciones del Contrato, se requiere una Garantía de Cumplimiento. </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solicitud del Proveedor, nosotros </w:t>
      </w:r>
      <w:r>
        <w:rPr>
          <w:rFonts w:ascii="Times New Roman" w:eastAsia="Times New Roman" w:hAnsi="Times New Roman" w:cs="Times New Roman"/>
          <w:i/>
          <w:color w:val="000099"/>
          <w:sz w:val="22"/>
          <w:szCs w:val="22"/>
        </w:rPr>
        <w:t>[indique el nombre del Banco]</w:t>
      </w:r>
      <w:r>
        <w:rPr>
          <w:rFonts w:ascii="Times New Roman" w:eastAsia="Times New Roman" w:hAnsi="Times New Roman" w:cs="Times New Roman"/>
          <w:sz w:val="22"/>
          <w:szCs w:val="22"/>
        </w:rPr>
        <w:t xml:space="preserve">por este medio nos obligamos irrevocablemente a pagar a su entidad una suma o sumas, que no exceda(n) un monto total de </w:t>
      </w:r>
      <w:r>
        <w:rPr>
          <w:rFonts w:ascii="Times New Roman" w:eastAsia="Times New Roman" w:hAnsi="Times New Roman" w:cs="Times New Roman"/>
          <w:i/>
          <w:color w:val="000099"/>
          <w:sz w:val="22"/>
          <w:szCs w:val="22"/>
        </w:rPr>
        <w:t>[indique la cifra en números] [indique la cifra en palabras]</w:t>
      </w:r>
      <w:r>
        <w:rPr>
          <w:rFonts w:ascii="Times New Roman" w:eastAsia="Times New Roman" w:hAnsi="Times New Roman" w:cs="Times New Roman"/>
          <w:i/>
          <w:sz w:val="22"/>
          <w:szCs w:val="22"/>
        </w:rPr>
        <w:t>,</w:t>
      </w:r>
      <w:r>
        <w:rPr>
          <w:rFonts w:ascii="Times New Roman" w:eastAsia="Times New Roman" w:hAnsi="Times New Roman" w:cs="Times New Roman"/>
          <w:i/>
          <w:sz w:val="22"/>
          <w:szCs w:val="22"/>
          <w:vertAlign w:val="superscript"/>
        </w:rPr>
        <w:footnoteReference w:id="3"/>
      </w:r>
      <w:r>
        <w:rPr>
          <w:rFonts w:ascii="Times New Roman" w:eastAsia="Times New Roman" w:hAnsi="Times New Roman" w:cs="Times New Roman"/>
          <w:sz w:val="22"/>
          <w:szCs w:val="22"/>
        </w:rPr>
        <w:t>la cual será pagada por nosotros en los tipos y proporciones de monedas en las cuales el Contrato ha de ser pagado, al recibo en nuestras oficinas de su primera solicitud por escrito, acompañada de una comunicación escrita que declare que el Proveedor está incurriendo en violación de sus obligaciones contraídas bajo las condiciones del Contrato sin que su entidad tenga que sustentar su demanda o la suma reclamada en ese sentido.</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 Garantía expirará no más tarde de veintiocho días contados a partir de la fecha de la emisión del Certificado de Posesión de las Obras, calculados sobre la base de una copia de dicho Certificado que nos será proporcionado, o en el </w:t>
      </w:r>
      <w:r>
        <w:rPr>
          <w:rFonts w:ascii="Times New Roman" w:eastAsia="Times New Roman" w:hAnsi="Times New Roman" w:cs="Times New Roman"/>
          <w:i/>
          <w:color w:val="000099"/>
          <w:sz w:val="22"/>
          <w:szCs w:val="22"/>
        </w:rPr>
        <w:t>[indicar el día]</w:t>
      </w:r>
      <w:r>
        <w:rPr>
          <w:rFonts w:ascii="Times New Roman" w:eastAsia="Times New Roman" w:hAnsi="Times New Roman" w:cs="Times New Roman"/>
          <w:sz w:val="22"/>
          <w:szCs w:val="22"/>
        </w:rPr>
        <w:t xml:space="preserve">día del </w:t>
      </w:r>
      <w:r>
        <w:rPr>
          <w:rFonts w:ascii="Times New Roman" w:eastAsia="Times New Roman" w:hAnsi="Times New Roman" w:cs="Times New Roman"/>
          <w:i/>
          <w:color w:val="000099"/>
          <w:sz w:val="22"/>
          <w:szCs w:val="22"/>
        </w:rPr>
        <w:t>[indicar el mes]</w:t>
      </w:r>
      <w:r>
        <w:rPr>
          <w:rFonts w:ascii="Times New Roman" w:eastAsia="Times New Roman" w:hAnsi="Times New Roman" w:cs="Times New Roman"/>
          <w:sz w:val="22"/>
          <w:szCs w:val="22"/>
        </w:rPr>
        <w:t xml:space="preserve">mes del </w:t>
      </w:r>
      <w:r>
        <w:rPr>
          <w:rFonts w:ascii="Times New Roman" w:eastAsia="Times New Roman" w:hAnsi="Times New Roman" w:cs="Times New Roman"/>
          <w:i/>
          <w:color w:val="000099"/>
          <w:sz w:val="22"/>
          <w:szCs w:val="22"/>
        </w:rPr>
        <w:t>[indicar el año]</w:t>
      </w:r>
      <w:r>
        <w:rPr>
          <w:rFonts w:ascii="Times New Roman" w:eastAsia="Times New Roman" w:hAnsi="Times New Roman" w:cs="Times New Roman"/>
          <w:i/>
          <w:sz w:val="22"/>
          <w:szCs w:val="22"/>
        </w:rPr>
        <w:t>,</w:t>
      </w:r>
      <w:r>
        <w:rPr>
          <w:rFonts w:ascii="Times New Roman" w:eastAsia="Times New Roman" w:hAnsi="Times New Roman" w:cs="Times New Roman"/>
          <w:i/>
          <w:sz w:val="22"/>
          <w:szCs w:val="22"/>
          <w:vertAlign w:val="superscript"/>
        </w:rPr>
        <w:footnoteReference w:id="4"/>
      </w:r>
      <w:r>
        <w:rPr>
          <w:rFonts w:ascii="Times New Roman" w:eastAsia="Times New Roman" w:hAnsi="Times New Roman" w:cs="Times New Roman"/>
          <w:sz w:val="22"/>
          <w:szCs w:val="22"/>
        </w:rPr>
        <w:t xml:space="preserve"> lo que ocurra primero. Consecuentemente, cualquier solicitud de pago bajo esta Garantía deberá recibirse en esta institución en o antes de esta fecha. </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Esta Garantía está sujeta a las </w:t>
      </w:r>
      <w:r>
        <w:rPr>
          <w:rFonts w:ascii="Times New Roman" w:eastAsia="Times New Roman" w:hAnsi="Times New Roman" w:cs="Times New Roman"/>
          <w:i/>
          <w:sz w:val="22"/>
          <w:szCs w:val="22"/>
        </w:rPr>
        <w:t>Reglas uniformes de la CCI relativas a las garantías pagaderas contra primera solicitud</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Uniform Rules for Demand Guarantees</w:t>
      </w:r>
      <w:r>
        <w:rPr>
          <w:rFonts w:ascii="Times New Roman" w:eastAsia="Times New Roman" w:hAnsi="Times New Roman" w:cs="Times New Roman"/>
          <w:sz w:val="22"/>
          <w:szCs w:val="22"/>
        </w:rPr>
        <w:t xml:space="preserve">), Publicación del CCI No. 458. </w:t>
      </w:r>
      <w:r>
        <w:rPr>
          <w:rFonts w:ascii="Times New Roman" w:eastAsia="Times New Roman" w:hAnsi="Times New Roman" w:cs="Times New Roman"/>
          <w:i/>
          <w:sz w:val="22"/>
          <w:szCs w:val="22"/>
        </w:rPr>
        <w:t>(ICC, por sus siglas en inglés), excepto que el subpárrafo (ii) del subartículo 20 (a) está aquí excluido.</w:t>
      </w:r>
    </w:p>
    <w:p w:rsidR="00EC5BD9" w:rsidRDefault="00EC5BD9">
      <w:pPr>
        <w:jc w:val="both"/>
        <w:rPr>
          <w:rFonts w:ascii="Times New Roman" w:eastAsia="Times New Roman" w:hAnsi="Times New Roman" w:cs="Times New Roman"/>
          <w:sz w:val="22"/>
          <w:szCs w:val="22"/>
        </w:rPr>
      </w:pP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EC5BD9" w:rsidRDefault="00BD3DD4">
      <w:pPr>
        <w:tabs>
          <w:tab w:val="left" w:pos="8640"/>
        </w:tabs>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[Firma(s) del (los) representante(s) autorizado(s) del banco]</w:t>
      </w:r>
    </w:p>
    <w:p w:rsidR="00EC5BD9" w:rsidRDefault="00EC5BD9">
      <w:pPr>
        <w:jc w:val="both"/>
        <w:rPr>
          <w:rFonts w:ascii="Times New Roman" w:eastAsia="Times New Roman" w:hAnsi="Times New Roman" w:cs="Times New Roman"/>
          <w:sz w:val="22"/>
          <w:szCs w:val="22"/>
        </w:rPr>
      </w:pPr>
    </w:p>
    <w:p w:rsidR="00EC5BD9" w:rsidRDefault="00BD3DD4">
      <w:pPr>
        <w:keepNext/>
        <w:pBdr>
          <w:top w:val="nil"/>
          <w:left w:val="nil"/>
          <w:bottom w:val="nil"/>
          <w:right w:val="nil"/>
          <w:between w:val="nil"/>
        </w:pBdr>
        <w:jc w:val="center"/>
        <w:rPr>
          <w:rFonts w:ascii="Times New Roman" w:eastAsia="Times New Roman" w:hAnsi="Times New Roman" w:cs="Times New Roman"/>
          <w:b/>
          <w:color w:val="000000"/>
          <w:sz w:val="28"/>
          <w:szCs w:val="28"/>
        </w:rPr>
      </w:pPr>
      <w:bookmarkStart w:id="20" w:name="_heading=h.3j2qqm3" w:colFirst="0" w:colLast="0"/>
      <w:bookmarkEnd w:id="20"/>
      <w:r>
        <w:br w:type="page"/>
      </w:r>
      <w:r>
        <w:rPr>
          <w:rFonts w:ascii="Times New Roman" w:eastAsia="Times New Roman" w:hAnsi="Times New Roman" w:cs="Times New Roman"/>
          <w:b/>
          <w:color w:val="000000"/>
          <w:sz w:val="28"/>
          <w:szCs w:val="28"/>
        </w:rPr>
        <w:lastRenderedPageBreak/>
        <w:t xml:space="preserve">Garantía Bancaria por Pago de Anticipo </w:t>
      </w:r>
    </w:p>
    <w:p w:rsidR="00EC5BD9" w:rsidRDefault="00EC5BD9">
      <w:pPr>
        <w:keepNext/>
        <w:pBdr>
          <w:top w:val="nil"/>
          <w:left w:val="nil"/>
          <w:bottom w:val="nil"/>
          <w:right w:val="nil"/>
          <w:between w:val="nil"/>
        </w:pBdr>
        <w:jc w:val="center"/>
        <w:rPr>
          <w:rFonts w:ascii="Times New Roman" w:eastAsia="Times New Roman" w:hAnsi="Times New Roman" w:cs="Times New Roman"/>
          <w:b/>
          <w:color w:val="000000"/>
          <w:sz w:val="28"/>
          <w:szCs w:val="28"/>
        </w:rPr>
      </w:pPr>
    </w:p>
    <w:p w:rsidR="00EC5BD9" w:rsidRDefault="00EC5BD9">
      <w:pPr>
        <w:jc w:val="both"/>
        <w:rPr>
          <w:rFonts w:ascii="Times New Roman" w:eastAsia="Times New Roman" w:hAnsi="Times New Roman" w:cs="Times New Roman"/>
          <w:sz w:val="24"/>
          <w:szCs w:val="24"/>
        </w:rPr>
      </w:pPr>
    </w:p>
    <w:p w:rsidR="00EC5BD9" w:rsidRDefault="00BD3DD4">
      <w:pPr>
        <w:jc w:val="both"/>
        <w:rPr>
          <w:rFonts w:ascii="Times New Roman" w:eastAsia="Times New Roman" w:hAnsi="Times New Roman" w:cs="Times New Roman"/>
          <w:i/>
          <w:color w:val="000099"/>
          <w:sz w:val="22"/>
          <w:szCs w:val="22"/>
        </w:rPr>
      </w:pPr>
      <w:r>
        <w:rPr>
          <w:rFonts w:ascii="Times New Roman" w:eastAsia="Times New Roman" w:hAnsi="Times New Roman" w:cs="Times New Roman"/>
          <w:i/>
          <w:sz w:val="22"/>
          <w:szCs w:val="22"/>
        </w:rPr>
        <w:t>[</w:t>
      </w:r>
      <w:r>
        <w:rPr>
          <w:rFonts w:ascii="Times New Roman" w:eastAsia="Times New Roman" w:hAnsi="Times New Roman" w:cs="Times New Roman"/>
          <w:i/>
          <w:color w:val="000099"/>
          <w:sz w:val="22"/>
          <w:szCs w:val="22"/>
        </w:rPr>
        <w:t>El Banco / Proveedor seleccionado, que presenta esta Garantía deberá completar este formulario de acuerdo con las instrucciones indicadas entre corchetes, si en virtud del Contrato se hará un pago anticipado]</w:t>
      </w:r>
    </w:p>
    <w:p w:rsidR="00EC5BD9" w:rsidRDefault="00EC5BD9">
      <w:pPr>
        <w:ind w:left="3960" w:hanging="3960"/>
        <w:jc w:val="both"/>
        <w:rPr>
          <w:rFonts w:ascii="Times New Roman" w:eastAsia="Times New Roman" w:hAnsi="Times New Roman" w:cs="Times New Roman"/>
          <w:b/>
          <w:i/>
          <w:color w:val="000099"/>
          <w:sz w:val="22"/>
          <w:szCs w:val="22"/>
        </w:rPr>
      </w:pPr>
    </w:p>
    <w:p w:rsidR="00EC5BD9" w:rsidRDefault="00BD3DD4">
      <w:pPr>
        <w:ind w:left="3960" w:hanging="3960"/>
        <w:jc w:val="both"/>
        <w:rPr>
          <w:rFonts w:ascii="Times New Roman" w:eastAsia="Times New Roman" w:hAnsi="Times New Roman" w:cs="Times New Roman"/>
          <w:i/>
          <w:color w:val="000099"/>
          <w:sz w:val="22"/>
          <w:szCs w:val="22"/>
        </w:rPr>
      </w:pPr>
      <w:r>
        <w:rPr>
          <w:rFonts w:ascii="Times New Roman" w:eastAsia="Times New Roman" w:hAnsi="Times New Roman" w:cs="Times New Roman"/>
          <w:i/>
          <w:color w:val="000099"/>
          <w:sz w:val="22"/>
          <w:szCs w:val="22"/>
        </w:rPr>
        <w:t>[Indique el Nombre del Banco, y la dirección de la sucursal que emite la garantía]</w:t>
      </w:r>
    </w:p>
    <w:p w:rsidR="00EC5BD9" w:rsidRDefault="00BD3DD4">
      <w:pPr>
        <w:jc w:val="both"/>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Beneficiario: </w:t>
      </w:r>
      <w:r>
        <w:rPr>
          <w:rFonts w:ascii="Times New Roman" w:eastAsia="Times New Roman" w:hAnsi="Times New Roman" w:cs="Times New Roman"/>
          <w:i/>
          <w:color w:val="000099"/>
          <w:sz w:val="22"/>
          <w:szCs w:val="22"/>
        </w:rPr>
        <w:t>[Nombre y dirección del Comprador]</w:t>
      </w:r>
    </w:p>
    <w:p w:rsidR="00EC5BD9" w:rsidRDefault="00BD3DD4">
      <w:pPr>
        <w:jc w:val="both"/>
        <w:rPr>
          <w:rFonts w:ascii="Times New Roman" w:eastAsia="Times New Roman" w:hAnsi="Times New Roman" w:cs="Times New Roman"/>
          <w:i/>
          <w:sz w:val="22"/>
          <w:szCs w:val="22"/>
        </w:rPr>
      </w:pPr>
      <w:r>
        <w:rPr>
          <w:rFonts w:ascii="Times New Roman" w:eastAsia="Times New Roman" w:hAnsi="Times New Roman" w:cs="Times New Roman"/>
          <w:b/>
          <w:sz w:val="22"/>
          <w:szCs w:val="22"/>
        </w:rPr>
        <w:t>Fecha</w:t>
      </w:r>
      <w:r>
        <w:rPr>
          <w:rFonts w:ascii="Times New Roman" w:eastAsia="Times New Roman" w:hAnsi="Times New Roman" w:cs="Times New Roman"/>
          <w:sz w:val="22"/>
          <w:szCs w:val="22"/>
        </w:rPr>
        <w:t xml:space="preserve">: </w:t>
      </w:r>
      <w:r>
        <w:rPr>
          <w:rFonts w:ascii="Times New Roman" w:eastAsia="Times New Roman" w:hAnsi="Times New Roman" w:cs="Times New Roman"/>
          <w:i/>
          <w:color w:val="000099"/>
          <w:sz w:val="22"/>
          <w:szCs w:val="22"/>
        </w:rPr>
        <w:t>[indique la fecha]</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i/>
          <w:sz w:val="22"/>
          <w:szCs w:val="22"/>
        </w:rPr>
      </w:pPr>
      <w:r>
        <w:rPr>
          <w:rFonts w:ascii="Times New Roman" w:eastAsia="Times New Roman" w:hAnsi="Times New Roman" w:cs="Times New Roman"/>
          <w:b/>
          <w:sz w:val="22"/>
          <w:szCs w:val="22"/>
        </w:rPr>
        <w:t>GARANTIA POR PAGO DE ANTICIPO No</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w:t>
      </w:r>
      <w:r>
        <w:rPr>
          <w:rFonts w:ascii="Times New Roman" w:eastAsia="Times New Roman" w:hAnsi="Times New Roman" w:cs="Times New Roman"/>
          <w:i/>
          <w:color w:val="000099"/>
          <w:sz w:val="22"/>
          <w:szCs w:val="22"/>
        </w:rPr>
        <w:t>indique el número]</w:t>
      </w:r>
    </w:p>
    <w:p w:rsidR="00EC5BD9" w:rsidRDefault="00EC5BD9">
      <w:pPr>
        <w:jc w:val="both"/>
        <w:rPr>
          <w:rFonts w:ascii="Times New Roman" w:eastAsia="Times New Roman" w:hAnsi="Times New Roman" w:cs="Times New Roman"/>
          <w:b/>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w:t>
      </w:r>
      <w:r>
        <w:rPr>
          <w:rFonts w:ascii="Times New Roman" w:eastAsia="Times New Roman" w:hAnsi="Times New Roman" w:cs="Times New Roman"/>
          <w:sz w:val="22"/>
          <w:szCs w:val="22"/>
        </w:rPr>
        <w:t xml:space="preserve">e nos ha informado que </w:t>
      </w:r>
      <w:r>
        <w:rPr>
          <w:rFonts w:ascii="Times New Roman" w:eastAsia="Times New Roman" w:hAnsi="Times New Roman" w:cs="Times New Roman"/>
          <w:i/>
          <w:color w:val="000099"/>
          <w:sz w:val="22"/>
          <w:szCs w:val="22"/>
        </w:rPr>
        <w:t>[nombre del Proveedor]</w:t>
      </w:r>
      <w:r>
        <w:rPr>
          <w:rFonts w:ascii="Times New Roman" w:eastAsia="Times New Roman" w:hAnsi="Times New Roman" w:cs="Times New Roman"/>
          <w:sz w:val="22"/>
          <w:szCs w:val="22"/>
        </w:rPr>
        <w:t xml:space="preserve"> (en adelante denominado “el Proveedor”) ha celebrado con ustedes el contrato No. </w:t>
      </w:r>
      <w:r>
        <w:rPr>
          <w:rFonts w:ascii="Times New Roman" w:eastAsia="Times New Roman" w:hAnsi="Times New Roman" w:cs="Times New Roman"/>
          <w:i/>
          <w:color w:val="000099"/>
          <w:sz w:val="22"/>
          <w:szCs w:val="22"/>
        </w:rPr>
        <w:t>[número de referencia del contrato]</w:t>
      </w:r>
      <w:r>
        <w:rPr>
          <w:rFonts w:ascii="Times New Roman" w:eastAsia="Times New Roman" w:hAnsi="Times New Roman" w:cs="Times New Roman"/>
          <w:sz w:val="22"/>
          <w:szCs w:val="22"/>
        </w:rPr>
        <w:t xml:space="preserve">de fecha </w:t>
      </w:r>
      <w:r>
        <w:rPr>
          <w:rFonts w:ascii="Times New Roman" w:eastAsia="Times New Roman" w:hAnsi="Times New Roman" w:cs="Times New Roman"/>
          <w:i/>
          <w:color w:val="000099"/>
          <w:sz w:val="22"/>
          <w:szCs w:val="22"/>
        </w:rPr>
        <w:t>[indique la fecha del contrato]</w:t>
      </w:r>
      <w:r>
        <w:rPr>
          <w:rFonts w:ascii="Times New Roman" w:eastAsia="Times New Roman" w:hAnsi="Times New Roman" w:cs="Times New Roman"/>
          <w:sz w:val="22"/>
          <w:szCs w:val="22"/>
        </w:rPr>
        <w:t xml:space="preserve">, para la ejecución de </w:t>
      </w:r>
      <w:r>
        <w:rPr>
          <w:rFonts w:ascii="Times New Roman" w:eastAsia="Times New Roman" w:hAnsi="Times New Roman" w:cs="Times New Roman"/>
          <w:i/>
          <w:color w:val="000099"/>
          <w:sz w:val="22"/>
          <w:szCs w:val="22"/>
        </w:rPr>
        <w:t>[indique el nombre del contrato y una breve descripción de las Obras]</w:t>
      </w:r>
      <w:r>
        <w:rPr>
          <w:rFonts w:ascii="Times New Roman" w:eastAsia="Times New Roman" w:hAnsi="Times New Roman" w:cs="Times New Roman"/>
          <w:sz w:val="22"/>
          <w:szCs w:val="22"/>
        </w:rPr>
        <w:t>(en adelante denominado “el Contrato”).</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Así mismo, entendemos que, de acuerdo con las condiciones del Contrato, se dará al Proveedor un anticipo contra una garantía por pago de anticipo por la suma o sumas indicada(s) a continuación.</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solicitud del Proveedor, nosotros </w:t>
      </w:r>
      <w:r>
        <w:rPr>
          <w:rFonts w:ascii="Times New Roman" w:eastAsia="Times New Roman" w:hAnsi="Times New Roman" w:cs="Times New Roman"/>
          <w:i/>
          <w:color w:val="000099"/>
          <w:sz w:val="22"/>
          <w:szCs w:val="22"/>
        </w:rPr>
        <w:t>[indique el nombre del Banco]</w:t>
      </w:r>
      <w:r>
        <w:rPr>
          <w:rFonts w:ascii="Times New Roman" w:eastAsia="Times New Roman" w:hAnsi="Times New Roman" w:cs="Times New Roman"/>
          <w:sz w:val="22"/>
          <w:szCs w:val="22"/>
        </w:rPr>
        <w:t xml:space="preserve">por medio del presente instrumento nos obligamos irrevocablemente a pagarles a ustedes una suma o sumas, que no excedan en total </w:t>
      </w:r>
      <w:r>
        <w:rPr>
          <w:rFonts w:ascii="Times New Roman" w:eastAsia="Times New Roman" w:hAnsi="Times New Roman" w:cs="Times New Roman"/>
          <w:i/>
          <w:color w:val="000099"/>
          <w:sz w:val="22"/>
          <w:szCs w:val="22"/>
        </w:rPr>
        <w:t>[indique la(s) suma(s) en cifras y en palabras</w:t>
      </w:r>
      <w:r>
        <w:rPr>
          <w:rFonts w:ascii="Times New Roman" w:eastAsia="Times New Roman" w:hAnsi="Times New Roman" w:cs="Times New Roman"/>
          <w:i/>
          <w:sz w:val="22"/>
          <w:szCs w:val="22"/>
        </w:rPr>
        <w:t>]</w:t>
      </w:r>
      <w:r>
        <w:rPr>
          <w:rFonts w:ascii="Times New Roman" w:eastAsia="Times New Roman" w:hAnsi="Times New Roman" w:cs="Times New Roman"/>
          <w:i/>
          <w:sz w:val="22"/>
          <w:szCs w:val="22"/>
          <w:vertAlign w:val="superscript"/>
        </w:rPr>
        <w:footnoteReference w:id="5"/>
      </w:r>
      <w:r>
        <w:rPr>
          <w:rFonts w:ascii="Times New Roman" w:eastAsia="Times New Roman" w:hAnsi="Times New Roman" w:cs="Times New Roman"/>
          <w:sz w:val="22"/>
          <w:szCs w:val="22"/>
        </w:rPr>
        <w:t xml:space="preserve"> contra el recibo de su primera solicitud por escrito, declarando que el Proveedor está en violación de sus obligaciones en virtud del Contrato, porque el Proveedor ha utilizado el pago de anticipo para otros fines a los estipulados para la ejecución de las Obras.</w:t>
      </w: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i/>
          <w:color w:val="000099"/>
          <w:sz w:val="22"/>
          <w:szCs w:val="22"/>
        </w:rPr>
      </w:pPr>
      <w:r>
        <w:rPr>
          <w:rFonts w:ascii="Times New Roman" w:eastAsia="Times New Roman" w:hAnsi="Times New Roman" w:cs="Times New Roman"/>
          <w:sz w:val="22"/>
          <w:szCs w:val="22"/>
        </w:rPr>
        <w:t xml:space="preserve">Como condición para presentar cualquier reclamo y hacer efectiva esta garantía, el referido pago mencionado arribadeber haber sido recibido por el Proveedor en su cuenta número </w:t>
      </w:r>
      <w:r>
        <w:rPr>
          <w:rFonts w:ascii="Times New Roman" w:eastAsia="Times New Roman" w:hAnsi="Times New Roman" w:cs="Times New Roman"/>
          <w:i/>
          <w:color w:val="000099"/>
          <w:sz w:val="22"/>
          <w:szCs w:val="22"/>
        </w:rPr>
        <w:t>[indique número</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en el </w:t>
      </w:r>
      <w:r>
        <w:rPr>
          <w:rFonts w:ascii="Times New Roman" w:eastAsia="Times New Roman" w:hAnsi="Times New Roman" w:cs="Times New Roman"/>
          <w:i/>
          <w:color w:val="000099"/>
          <w:sz w:val="22"/>
          <w:szCs w:val="22"/>
        </w:rPr>
        <w:t>[indique el nombre y dirección del banco].</w:t>
      </w:r>
    </w:p>
    <w:p w:rsidR="00EC5BD9" w:rsidRDefault="00EC5BD9">
      <w:pPr>
        <w:jc w:val="both"/>
        <w:rPr>
          <w:rFonts w:ascii="Times New Roman" w:eastAsia="Times New Roman" w:hAnsi="Times New Roman" w:cs="Times New Roman"/>
          <w:i/>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 monto máximo de esta garantía se reducirá progresivamente a medida que el monto del anticipo es reembolsado por el Proveedor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Pr>
          <w:rFonts w:ascii="Times New Roman" w:eastAsia="Times New Roman" w:hAnsi="Times New Roman" w:cs="Times New Roman"/>
          <w:i/>
          <w:color w:val="000099"/>
          <w:sz w:val="22"/>
          <w:szCs w:val="22"/>
        </w:rPr>
        <w:t>[indique el número]</w:t>
      </w:r>
      <w:r>
        <w:rPr>
          <w:rFonts w:ascii="Times New Roman" w:eastAsia="Times New Roman" w:hAnsi="Times New Roman" w:cs="Times New Roman"/>
          <w:sz w:val="22"/>
          <w:szCs w:val="22"/>
        </w:rPr>
        <w:t xml:space="preserve"> día del </w:t>
      </w:r>
      <w:r>
        <w:rPr>
          <w:rFonts w:ascii="Times New Roman" w:eastAsia="Times New Roman" w:hAnsi="Times New Roman" w:cs="Times New Roman"/>
          <w:i/>
          <w:color w:val="000099"/>
          <w:sz w:val="22"/>
          <w:szCs w:val="22"/>
        </w:rPr>
        <w:t>[indique el mes]</w:t>
      </w:r>
      <w:r>
        <w:rPr>
          <w:rFonts w:ascii="Times New Roman" w:eastAsia="Times New Roman" w:hAnsi="Times New Roman" w:cs="Times New Roman"/>
          <w:sz w:val="22"/>
          <w:szCs w:val="22"/>
        </w:rPr>
        <w:t xml:space="preserve"> de </w:t>
      </w:r>
      <w:r>
        <w:rPr>
          <w:rFonts w:ascii="Times New Roman" w:eastAsia="Times New Roman" w:hAnsi="Times New Roman" w:cs="Times New Roman"/>
          <w:i/>
          <w:color w:val="000099"/>
          <w:sz w:val="22"/>
          <w:szCs w:val="22"/>
        </w:rPr>
        <w:t>[indique el año</w:t>
      </w:r>
      <w:r>
        <w:rPr>
          <w:rFonts w:ascii="Times New Roman" w:eastAsia="Times New Roman" w:hAnsi="Times New Roman" w:cs="Times New Roman"/>
          <w:i/>
          <w:sz w:val="22"/>
          <w:szCs w:val="22"/>
        </w:rPr>
        <w:t>]</w:t>
      </w:r>
      <w:r>
        <w:rPr>
          <w:rFonts w:ascii="Times New Roman" w:eastAsia="Times New Roman" w:hAnsi="Times New Roman" w:cs="Times New Roman"/>
          <w:i/>
          <w:sz w:val="22"/>
          <w:szCs w:val="22"/>
          <w:vertAlign w:val="superscript"/>
        </w:rPr>
        <w:footnoteReference w:id="6"/>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lo que ocurra primero. Por lo tanto, cualquier demanda de pago bajo esta garantía deberá recibirse en esta oficina en o antes de esta fecha.</w:t>
      </w:r>
    </w:p>
    <w:p w:rsidR="00EC5BD9" w:rsidRDefault="00EC5BD9">
      <w:pPr>
        <w:jc w:val="both"/>
        <w:rPr>
          <w:rFonts w:ascii="Times New Roman" w:eastAsia="Times New Roman" w:hAnsi="Times New Roman" w:cs="Times New Roman"/>
          <w:i/>
          <w:sz w:val="22"/>
          <w:szCs w:val="22"/>
        </w:rPr>
      </w:pPr>
    </w:p>
    <w:p w:rsidR="00EC5BD9" w:rsidRDefault="00BD3DD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 garantía está sujeta a los </w:t>
      </w:r>
      <w:r>
        <w:rPr>
          <w:rFonts w:ascii="Times New Roman" w:eastAsia="Times New Roman" w:hAnsi="Times New Roman" w:cs="Times New Roman"/>
          <w:i/>
          <w:sz w:val="22"/>
          <w:szCs w:val="22"/>
        </w:rPr>
        <w:t>Reglas Uniformes de la CCI relativas a las garantías pagaderas contra primera solicitud</w:t>
      </w:r>
      <w:r>
        <w:rPr>
          <w:rFonts w:ascii="Times New Roman" w:eastAsia="Times New Roman" w:hAnsi="Times New Roman" w:cs="Times New Roman"/>
          <w:sz w:val="22"/>
          <w:szCs w:val="22"/>
        </w:rPr>
        <w:t xml:space="preserve"> (U</w:t>
      </w:r>
      <w:r>
        <w:rPr>
          <w:rFonts w:ascii="Times New Roman" w:eastAsia="Times New Roman" w:hAnsi="Times New Roman" w:cs="Times New Roman"/>
          <w:i/>
          <w:sz w:val="22"/>
          <w:szCs w:val="22"/>
        </w:rPr>
        <w:t>niform Rules for Demand Guarantees</w:t>
      </w:r>
      <w:r>
        <w:rPr>
          <w:rFonts w:ascii="Times New Roman" w:eastAsia="Times New Roman" w:hAnsi="Times New Roman" w:cs="Times New Roman"/>
          <w:sz w:val="22"/>
          <w:szCs w:val="22"/>
        </w:rPr>
        <w:t>), ICC Publicación No. 458.</w:t>
      </w:r>
    </w:p>
    <w:p w:rsidR="00EC5BD9" w:rsidRDefault="00EC5BD9">
      <w:pPr>
        <w:jc w:val="both"/>
        <w:rPr>
          <w:rFonts w:ascii="Times New Roman" w:eastAsia="Times New Roman" w:hAnsi="Times New Roman" w:cs="Times New Roman"/>
          <w:sz w:val="22"/>
          <w:szCs w:val="22"/>
        </w:rPr>
      </w:pPr>
    </w:p>
    <w:p w:rsidR="00EC5BD9" w:rsidRDefault="00EC5BD9">
      <w:pPr>
        <w:jc w:val="both"/>
        <w:rPr>
          <w:rFonts w:ascii="Times New Roman" w:eastAsia="Times New Roman" w:hAnsi="Times New Roman" w:cs="Times New Roman"/>
          <w:sz w:val="22"/>
          <w:szCs w:val="22"/>
        </w:rPr>
      </w:pPr>
    </w:p>
    <w:p w:rsidR="00EC5BD9" w:rsidRDefault="00BD3DD4">
      <w:pPr>
        <w:jc w:val="both"/>
        <w:rPr>
          <w:rFonts w:ascii="Times New Roman" w:eastAsia="Times New Roman" w:hAnsi="Times New Roman" w:cs="Times New Roman"/>
          <w:sz w:val="22"/>
          <w:szCs w:val="22"/>
          <w:u w:val="single"/>
        </w:rPr>
      </w:pPr>
      <w:r>
        <w:rPr>
          <w:rFonts w:ascii="Times New Roman" w:eastAsia="Times New Roman" w:hAnsi="Times New Roman" w:cs="Times New Roman"/>
          <w:i/>
          <w:sz w:val="22"/>
          <w:szCs w:val="22"/>
        </w:rPr>
        <w:t>[firma(s) del o los representante (s) autorizado(s) del Banco]</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EC5BD9" w:rsidRDefault="00BD3DD4">
      <w:pPr>
        <w:keepNext/>
        <w:pBdr>
          <w:top w:val="nil"/>
          <w:left w:val="nil"/>
          <w:bottom w:val="nil"/>
          <w:right w:val="nil"/>
          <w:between w:val="nil"/>
        </w:pBdr>
        <w:jc w:val="center"/>
        <w:rPr>
          <w:rFonts w:ascii="Times New Roman" w:eastAsia="Times New Roman" w:hAnsi="Times New Roman" w:cs="Times New Roman"/>
          <w:b/>
          <w:color w:val="000000"/>
          <w:sz w:val="28"/>
          <w:szCs w:val="28"/>
        </w:rPr>
      </w:pPr>
      <w:bookmarkStart w:id="21" w:name="_heading=h.1y810tw" w:colFirst="0" w:colLast="0"/>
      <w:bookmarkEnd w:id="21"/>
      <w:r>
        <w:br w:type="page"/>
      </w:r>
      <w:r>
        <w:rPr>
          <w:rFonts w:ascii="Times New Roman" w:eastAsia="Times New Roman" w:hAnsi="Times New Roman" w:cs="Times New Roman"/>
          <w:color w:val="000000"/>
          <w:sz w:val="28"/>
          <w:szCs w:val="28"/>
        </w:rPr>
        <w:lastRenderedPageBreak/>
        <w:t xml:space="preserve">Seguros de Caución por Garantías de Mantenimiento de Cotización, de Cumplimiento y por Pago de Anticipo </w:t>
      </w:r>
    </w:p>
    <w:p w:rsidR="00EC5BD9" w:rsidRDefault="00EC5BD9">
      <w:pPr>
        <w:jc w:val="center"/>
        <w:rPr>
          <w:rFonts w:ascii="Times New Roman" w:eastAsia="Times New Roman" w:hAnsi="Times New Roman" w:cs="Times New Roman"/>
          <w:b/>
          <w:sz w:val="28"/>
          <w:szCs w:val="28"/>
        </w:rPr>
      </w:pPr>
    </w:p>
    <w:p w:rsidR="00EC5BD9" w:rsidRDefault="00EC5BD9">
      <w:pPr>
        <w:rPr>
          <w:rFonts w:ascii="Times New Roman" w:eastAsia="Times New Roman" w:hAnsi="Times New Roman" w:cs="Times New Roman"/>
          <w:b/>
          <w:i/>
        </w:rPr>
      </w:pPr>
    </w:p>
    <w:p w:rsidR="00EC5BD9" w:rsidRDefault="00EC5BD9">
      <w:pPr>
        <w:rPr>
          <w:rFonts w:ascii="Times New Roman" w:eastAsia="Times New Roman" w:hAnsi="Times New Roman" w:cs="Times New Roman"/>
          <w:b/>
          <w:i/>
        </w:rPr>
      </w:pPr>
    </w:p>
    <w:p w:rsidR="00EC5BD9" w:rsidRDefault="00BD3DD4">
      <w:pPr>
        <w:rPr>
          <w:rFonts w:ascii="Times New Roman" w:eastAsia="Times New Roman" w:hAnsi="Times New Roman" w:cs="Times New Roman"/>
          <w:b/>
          <w:sz w:val="28"/>
          <w:szCs w:val="28"/>
        </w:rPr>
      </w:pPr>
      <w:r>
        <w:rPr>
          <w:rFonts w:ascii="Times New Roman" w:eastAsia="Times New Roman" w:hAnsi="Times New Roman" w:cs="Times New Roman"/>
          <w:i/>
        </w:rPr>
        <w:t>Los textos de estas garantías deben ajustarse a lo normado por la Superintendencia de Seguros de la Nación y a lo estipulado en las Instrucciones para la preparación y presentación de Cotizaciones y en las Condiciones del Contrato</w:t>
      </w:r>
    </w:p>
    <w:sectPr w:rsidR="00EC5BD9" w:rsidSect="00E45BCA">
      <w:pgSz w:w="12242" w:h="15842"/>
      <w:pgMar w:top="540" w:right="632" w:bottom="810" w:left="1138" w:header="547"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DE" w:rsidRDefault="007F40DE">
      <w:r>
        <w:separator/>
      </w:r>
    </w:p>
  </w:endnote>
  <w:endnote w:type="continuationSeparator" w:id="0">
    <w:p w:rsidR="007F40DE" w:rsidRDefault="007F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Optim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2E" w:rsidRDefault="000C0C2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B44C2F">
      <w:rPr>
        <w:noProof/>
        <w:color w:val="000000"/>
      </w:rPr>
      <w:t>1</w:t>
    </w:r>
    <w:r>
      <w:rPr>
        <w:color w:val="000000"/>
      </w:rPr>
      <w:fldChar w:fldCharType="end"/>
    </w:r>
  </w:p>
  <w:p w:rsidR="000C0C2E" w:rsidRDefault="000C0C2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DE" w:rsidRDefault="007F40DE">
      <w:r>
        <w:separator/>
      </w:r>
    </w:p>
  </w:footnote>
  <w:footnote w:type="continuationSeparator" w:id="0">
    <w:p w:rsidR="007F40DE" w:rsidRDefault="007F40DE">
      <w:r>
        <w:continuationSeparator/>
      </w:r>
    </w:p>
  </w:footnote>
  <w:footnote w:id="1">
    <w:p w:rsidR="000C0C2E" w:rsidRDefault="000C0C2E">
      <w:pPr>
        <w:keepNext/>
        <w:keepLines/>
        <w:pBdr>
          <w:top w:val="nil"/>
          <w:left w:val="nil"/>
          <w:bottom w:val="nil"/>
          <w:right w:val="nil"/>
          <w:between w:val="nil"/>
        </w:pBdr>
        <w:spacing w:after="120"/>
        <w:ind w:left="288" w:hanging="288"/>
        <w:jc w:val="both"/>
        <w:rPr>
          <w:rFonts w:ascii="Times New Roman" w:eastAsia="Times New Roman" w:hAnsi="Times New Roman" w:cs="Times New Roman"/>
          <w:color w:val="000000"/>
        </w:rPr>
      </w:pPr>
      <w:r>
        <w:rPr>
          <w:vertAlign w:val="superscript"/>
        </w:rPr>
        <w:footnoteRef/>
      </w:r>
      <w:r>
        <w:rPr>
          <w:rFonts w:ascii="Calibri" w:eastAsia="Calibri" w:hAnsi="Calibri" w:cs="Calibri"/>
          <w:color w:val="000000"/>
          <w:sz w:val="18"/>
          <w:szCs w:val="18"/>
        </w:rPr>
        <w:t>En el sitio virtual del Banco (</w:t>
      </w:r>
      <w:hyperlink r:id="rId1">
        <w:r>
          <w:rPr>
            <w:rFonts w:ascii="Calibri" w:eastAsia="Calibri" w:hAnsi="Calibri" w:cs="Calibri"/>
            <w:color w:val="0000FF"/>
            <w:sz w:val="18"/>
            <w:szCs w:val="18"/>
            <w:u w:val="single"/>
          </w:rPr>
          <w:t>www.iadb.org/integrity</w:t>
        </w:r>
      </w:hyperlink>
      <w:r>
        <w:rPr>
          <w:rFonts w:ascii="Calibri" w:eastAsia="Calibri" w:hAnsi="Calibri" w:cs="Calibri"/>
          <w:color w:val="000000"/>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rsidR="000C0C2E" w:rsidRDefault="000C0C2E">
      <w:pPr>
        <w:keepNext/>
        <w:keepLines/>
        <w:pBdr>
          <w:top w:val="nil"/>
          <w:left w:val="nil"/>
          <w:bottom w:val="nil"/>
          <w:right w:val="nil"/>
          <w:between w:val="nil"/>
        </w:pBdr>
        <w:spacing w:after="120"/>
        <w:ind w:left="288" w:hanging="288"/>
        <w:jc w:val="both"/>
        <w:rPr>
          <w:rFonts w:ascii="Times New Roman" w:eastAsia="Times New Roman" w:hAnsi="Times New Roman" w:cs="Times New Roman"/>
          <w:color w:val="000000"/>
        </w:rPr>
      </w:pPr>
      <w:r>
        <w:rPr>
          <w:vertAlign w:val="superscript"/>
        </w:rPr>
        <w:footnoteRef/>
      </w:r>
      <w:r>
        <w:rPr>
          <w:rFonts w:ascii="Calibri" w:eastAsia="Calibri" w:hAnsi="Calibri" w:cs="Calibri"/>
          <w:color w:val="000000"/>
          <w:sz w:val="18"/>
          <w:szCs w:val="18"/>
        </w:rPr>
        <w:t>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3">
    <w:p w:rsidR="000C0C2E" w:rsidRDefault="000C0C2E">
      <w:pPr>
        <w:jc w:val="both"/>
        <w:rPr>
          <w:sz w:val="16"/>
          <w:szCs w:val="16"/>
        </w:rPr>
      </w:pPr>
      <w:r>
        <w:rPr>
          <w:vertAlign w:val="superscript"/>
        </w:rPr>
        <w:footnoteRef/>
      </w:r>
      <w:r>
        <w:rPr>
          <w:sz w:val="16"/>
          <w:szCs w:val="16"/>
        </w:rPr>
        <w:t>El Garante (banco) indicará el monto que representa el porcentaje del Precio del Contrato estipulado en el Contrato y denominada en la(s) moneda(s) del Contrato o en una moneda de libre convertibilidad aceptable al Contratante.</w:t>
      </w:r>
    </w:p>
  </w:footnote>
  <w:footnote w:id="4">
    <w:p w:rsidR="000C0C2E" w:rsidRDefault="000C0C2E">
      <w:pPr>
        <w:jc w:val="both"/>
        <w:rPr>
          <w:sz w:val="16"/>
          <w:szCs w:val="16"/>
        </w:rPr>
      </w:pPr>
      <w:r>
        <w:rPr>
          <w:vertAlign w:val="superscript"/>
        </w:rPr>
        <w:footnoteRef/>
      </w:r>
      <w:r>
        <w:rPr>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5">
    <w:p w:rsidR="000C0C2E" w:rsidRDefault="000C0C2E">
      <w:pPr>
        <w:keepNext/>
        <w:keepLines/>
        <w:pBdr>
          <w:top w:val="nil"/>
          <w:left w:val="nil"/>
          <w:bottom w:val="nil"/>
          <w:right w:val="nil"/>
          <w:between w:val="nil"/>
        </w:pBdr>
        <w:spacing w:after="120"/>
        <w:ind w:left="360" w:right="32" w:hanging="360"/>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rPr>
        <w:tab/>
      </w:r>
      <w:r>
        <w:rPr>
          <w:rFonts w:ascii="Times New Roman" w:eastAsia="Times New Roman" w:hAnsi="Times New Roman" w:cs="Times New Roman"/>
          <w:color w:val="000000"/>
          <w:sz w:val="18"/>
          <w:szCs w:val="18"/>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6">
    <w:p w:rsidR="000C0C2E" w:rsidRDefault="000C0C2E">
      <w:pPr>
        <w:keepNext/>
        <w:keepLines/>
        <w:pBdr>
          <w:top w:val="nil"/>
          <w:left w:val="nil"/>
          <w:bottom w:val="nil"/>
          <w:right w:val="nil"/>
          <w:between w:val="nil"/>
        </w:pBdr>
        <w:spacing w:after="120"/>
        <w:ind w:left="360" w:right="32" w:hanging="360"/>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rsidR="000C0C2E" w:rsidRDefault="000C0C2E">
      <w:pPr>
        <w:keepNext/>
        <w:keepLines/>
        <w:pBdr>
          <w:top w:val="nil"/>
          <w:left w:val="nil"/>
          <w:bottom w:val="nil"/>
          <w:right w:val="nil"/>
          <w:between w:val="nil"/>
        </w:pBdr>
        <w:spacing w:after="120"/>
        <w:ind w:left="288" w:hanging="288"/>
        <w:jc w:val="both"/>
        <w:rPr>
          <w:rFonts w:ascii="Times New Roman" w:eastAsia="Times New Roman" w:hAnsi="Times New Roman" w:cs="Times New Roman"/>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2E" w:rsidRDefault="000C0C2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2E" w:rsidRDefault="000C0C2E">
    <w:pPr>
      <w:pBdr>
        <w:top w:val="nil"/>
        <w:left w:val="nil"/>
        <w:bottom w:val="nil"/>
        <w:right w:val="nil"/>
        <w:between w:val="nil"/>
      </w:pBdr>
      <w:tabs>
        <w:tab w:val="center" w:pos="4252"/>
        <w:tab w:val="right" w:pos="8504"/>
        <w:tab w:val="right" w:pos="12960"/>
      </w:tabs>
      <w:ind w:right="-18"/>
      <w:rPr>
        <w:color w:val="000000"/>
      </w:rPr>
    </w:pPr>
    <w:r>
      <w:rPr>
        <w:color w:val="000000"/>
      </w:rPr>
      <w:t xml:space="preserve">Sección IV. Formularios de la Oferta </w:t>
    </w:r>
    <w:r>
      <w:rPr>
        <w:color w:val="000000"/>
      </w:rPr>
      <w:tab/>
    </w:r>
    <w:r>
      <w:rPr>
        <w:color w:val="000000"/>
      </w:rPr>
      <w:fldChar w:fldCharType="begin"/>
    </w:r>
    <w:r>
      <w:rPr>
        <w:color w:val="000000"/>
      </w:rPr>
      <w:instrText>PAGE</w:instrText>
    </w:r>
    <w:r>
      <w:rPr>
        <w:color w:val="000000"/>
      </w:rPr>
      <w:fldChar w:fldCharType="end"/>
    </w:r>
  </w:p>
  <w:p w:rsidR="000C0C2E" w:rsidRDefault="000C0C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2E" w:rsidRDefault="000C0C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2E" w:rsidRDefault="000C0C2E">
    <w:pPr>
      <w:pBdr>
        <w:top w:val="nil"/>
        <w:left w:val="nil"/>
        <w:bottom w:val="nil"/>
        <w:right w:val="nil"/>
        <w:between w:val="nil"/>
      </w:pBdr>
      <w:tabs>
        <w:tab w:val="center" w:pos="4252"/>
        <w:tab w:val="right" w:pos="8504"/>
        <w:tab w:val="right" w:pos="12870"/>
      </w:tabs>
      <w:ind w:right="-18"/>
      <w:rPr>
        <w:color w:val="000000"/>
      </w:rPr>
    </w:pPr>
    <w:r>
      <w:rPr>
        <w:color w:val="000000"/>
      </w:rPr>
      <w:t>Sección IV. Formularios de la Oferta</w:t>
    </w:r>
    <w:r>
      <w:rPr>
        <w:color w:val="000000"/>
      </w:rPr>
      <w:tab/>
    </w:r>
    <w:r>
      <w:rPr>
        <w:color w:val="000000"/>
      </w:rPr>
      <w:fldChar w:fldCharType="begin"/>
    </w:r>
    <w:r>
      <w:rPr>
        <w:color w:val="000000"/>
      </w:rPr>
      <w:instrText>PAGE</w:instrText>
    </w:r>
    <w:r>
      <w:rPr>
        <w:color w:val="000000"/>
      </w:rPr>
      <w:fldChar w:fldCharType="end"/>
    </w:r>
  </w:p>
  <w:p w:rsidR="000C0C2E" w:rsidRDefault="000C0C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2E" w:rsidRDefault="000C0C2E">
    <w:pPr>
      <w:pBdr>
        <w:top w:val="nil"/>
        <w:left w:val="nil"/>
        <w:bottom w:val="nil"/>
        <w:right w:val="nil"/>
        <w:between w:val="nil"/>
      </w:pBdr>
      <w:tabs>
        <w:tab w:val="center" w:pos="4252"/>
        <w:tab w:val="right" w:pos="8504"/>
        <w:tab w:val="right" w:pos="12960"/>
      </w:tabs>
      <w:ind w:right="-18"/>
      <w:rPr>
        <w:color w:val="000000"/>
      </w:rPr>
    </w:pPr>
    <w:r>
      <w:rPr>
        <w:color w:val="000000"/>
      </w:rPr>
      <w:t xml:space="preserve">Sección IV. Formularios de la Oferta </w:t>
    </w:r>
    <w:r>
      <w:rPr>
        <w:color w:val="000000"/>
      </w:rPr>
      <w:tab/>
    </w:r>
    <w:r>
      <w:rPr>
        <w:color w:val="000000"/>
      </w:rPr>
      <w:fldChar w:fldCharType="begin"/>
    </w:r>
    <w:r>
      <w:rPr>
        <w:color w:val="000000"/>
      </w:rPr>
      <w:instrText>PAGE</w:instrText>
    </w:r>
    <w:r>
      <w:rPr>
        <w:color w:val="000000"/>
      </w:rPr>
      <w:fldChar w:fldCharType="end"/>
    </w:r>
  </w:p>
  <w:p w:rsidR="000C0C2E" w:rsidRDefault="000C0C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2E" w:rsidRDefault="000C0C2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2E" w:rsidRDefault="000C0C2E">
    <w:pPr>
      <w:pBdr>
        <w:top w:val="nil"/>
        <w:left w:val="nil"/>
        <w:bottom w:val="nil"/>
        <w:right w:val="nil"/>
        <w:between w:val="nil"/>
      </w:pBdr>
      <w:tabs>
        <w:tab w:val="center" w:pos="4252"/>
        <w:tab w:val="right" w:pos="8504"/>
        <w:tab w:val="right" w:pos="12870"/>
      </w:tabs>
      <w:ind w:right="-18"/>
      <w:rPr>
        <w:color w:val="000000"/>
      </w:rPr>
    </w:pPr>
    <w:r>
      <w:rPr>
        <w:color w:val="000000"/>
      </w:rPr>
      <w:t>Sección IV. Formularios de la Oferta</w:t>
    </w:r>
    <w:r>
      <w:rPr>
        <w:color w:val="000000"/>
      </w:rPr>
      <w:tab/>
    </w:r>
    <w:r>
      <w:rPr>
        <w:color w:val="000000"/>
      </w:rPr>
      <w:fldChar w:fldCharType="begin"/>
    </w:r>
    <w:r>
      <w:rPr>
        <w:color w:val="000000"/>
      </w:rPr>
      <w:instrText>PAGE</w:instrText>
    </w:r>
    <w:r>
      <w:rPr>
        <w:color w:val="000000"/>
      </w:rPr>
      <w:fldChar w:fldCharType="end"/>
    </w:r>
  </w:p>
  <w:p w:rsidR="000C0C2E" w:rsidRDefault="000C0C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A01"/>
    <w:multiLevelType w:val="multilevel"/>
    <w:tmpl w:val="FE083B0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325494"/>
    <w:multiLevelType w:val="multilevel"/>
    <w:tmpl w:val="F8B4C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9224D"/>
    <w:multiLevelType w:val="multilevel"/>
    <w:tmpl w:val="51520B82"/>
    <w:lvl w:ilvl="0">
      <w:start w:val="1"/>
      <w:numFmt w:val="bullet"/>
      <w:pStyle w:val="Chapter"/>
      <w:lvlText w:val="❑"/>
      <w:lvlJc w:val="left"/>
      <w:pPr>
        <w:ind w:left="1440" w:hanging="360"/>
      </w:pPr>
      <w:rPr>
        <w:rFonts w:ascii="Noto Sans Symbols" w:eastAsia="Noto Sans Symbols" w:hAnsi="Noto Sans Symbols" w:cs="Noto Sans Symbol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0B5F7F76"/>
    <w:multiLevelType w:val="multilevel"/>
    <w:tmpl w:val="3336FF6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ECE2200"/>
    <w:multiLevelType w:val="multilevel"/>
    <w:tmpl w:val="3F96C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E5476"/>
    <w:multiLevelType w:val="multilevel"/>
    <w:tmpl w:val="FE8CED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6027451"/>
    <w:multiLevelType w:val="multilevel"/>
    <w:tmpl w:val="23E0C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2A7477"/>
    <w:multiLevelType w:val="multilevel"/>
    <w:tmpl w:val="B366CB0A"/>
    <w:lvl w:ilvl="0">
      <w:start w:val="1"/>
      <w:numFmt w:val="lowerLetter"/>
      <w:lvlText w:val="%1)"/>
      <w:lvlJc w:val="left"/>
      <w:pPr>
        <w:ind w:left="1080" w:hanging="360"/>
      </w:pPr>
    </w:lvl>
    <w:lvl w:ilvl="1">
      <w:start w:val="1"/>
      <w:numFmt w:val="lowerRoman"/>
      <w:lvlText w:val="(%2)"/>
      <w:lvlJc w:val="left"/>
      <w:pPr>
        <w:ind w:left="2160" w:hanging="720"/>
      </w:pPr>
    </w:lvl>
    <w:lvl w:ilvl="2">
      <w:start w:val="38"/>
      <w:numFmt w:val="lowerLetter"/>
      <w:lvlText w:val="(%3)"/>
      <w:lvlJc w:val="left"/>
      <w:pPr>
        <w:ind w:left="2700" w:hanging="360"/>
      </w:pPr>
    </w:lvl>
    <w:lvl w:ilvl="3">
      <w:start w:val="1"/>
      <w:numFmt w:val="decimal"/>
      <w:lvlText w:val="%4."/>
      <w:lvlJc w:val="left"/>
      <w:pPr>
        <w:ind w:left="342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8D60BB2"/>
    <w:multiLevelType w:val="multilevel"/>
    <w:tmpl w:val="97087A6E"/>
    <w:lvl w:ilvl="0">
      <w:start w:val="1"/>
      <w:numFmt w:val="upperLetter"/>
      <w:lvlText w:val="%1."/>
      <w:lvlJc w:val="left"/>
      <w:pPr>
        <w:ind w:left="-3165" w:hanging="360"/>
      </w:pPr>
    </w:lvl>
    <w:lvl w:ilvl="1">
      <w:start w:val="1"/>
      <w:numFmt w:val="lowerLetter"/>
      <w:lvlText w:val="(%2)"/>
      <w:lvlJc w:val="left"/>
      <w:pPr>
        <w:ind w:left="-2445" w:hanging="360"/>
      </w:pPr>
    </w:lvl>
    <w:lvl w:ilvl="2">
      <w:start w:val="1"/>
      <w:numFmt w:val="lowerRoman"/>
      <w:lvlText w:val="%3."/>
      <w:lvlJc w:val="right"/>
      <w:pPr>
        <w:ind w:left="-1725" w:hanging="180"/>
      </w:pPr>
    </w:lvl>
    <w:lvl w:ilvl="3">
      <w:start w:val="1"/>
      <w:numFmt w:val="decimal"/>
      <w:lvlText w:val="%4."/>
      <w:lvlJc w:val="left"/>
      <w:pPr>
        <w:ind w:left="-1005" w:hanging="360"/>
      </w:pPr>
    </w:lvl>
    <w:lvl w:ilvl="4">
      <w:start w:val="1"/>
      <w:numFmt w:val="lowerLetter"/>
      <w:lvlText w:val="%5."/>
      <w:lvlJc w:val="left"/>
      <w:pPr>
        <w:ind w:left="-285" w:hanging="360"/>
      </w:pPr>
    </w:lvl>
    <w:lvl w:ilvl="5">
      <w:start w:val="1"/>
      <w:numFmt w:val="lowerRoman"/>
      <w:lvlText w:val="%6."/>
      <w:lvlJc w:val="right"/>
      <w:pPr>
        <w:ind w:left="435" w:hanging="180"/>
      </w:pPr>
    </w:lvl>
    <w:lvl w:ilvl="6">
      <w:start w:val="1"/>
      <w:numFmt w:val="decimal"/>
      <w:lvlText w:val="%7."/>
      <w:lvlJc w:val="left"/>
      <w:pPr>
        <w:ind w:left="1155" w:hanging="360"/>
      </w:pPr>
    </w:lvl>
    <w:lvl w:ilvl="7">
      <w:start w:val="1"/>
      <w:numFmt w:val="lowerLetter"/>
      <w:lvlText w:val="%8."/>
      <w:lvlJc w:val="left"/>
      <w:pPr>
        <w:ind w:left="1875" w:hanging="360"/>
      </w:pPr>
    </w:lvl>
    <w:lvl w:ilvl="8">
      <w:start w:val="1"/>
      <w:numFmt w:val="lowerRoman"/>
      <w:lvlText w:val="%9."/>
      <w:lvlJc w:val="right"/>
      <w:pPr>
        <w:ind w:left="2595" w:hanging="180"/>
      </w:pPr>
    </w:lvl>
  </w:abstractNum>
  <w:abstractNum w:abstractNumId="9">
    <w:nsid w:val="218C308B"/>
    <w:multiLevelType w:val="multilevel"/>
    <w:tmpl w:val="10AA9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8D6E5C"/>
    <w:multiLevelType w:val="multilevel"/>
    <w:tmpl w:val="2C8A2E98"/>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4E50E02"/>
    <w:multiLevelType w:val="multilevel"/>
    <w:tmpl w:val="19CC2BD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D6944ED"/>
    <w:multiLevelType w:val="multilevel"/>
    <w:tmpl w:val="F53CB0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1E85336"/>
    <w:multiLevelType w:val="multilevel"/>
    <w:tmpl w:val="1FA0BDAA"/>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25816"/>
    <w:multiLevelType w:val="multilevel"/>
    <w:tmpl w:val="F892934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603F76"/>
    <w:multiLevelType w:val="multilevel"/>
    <w:tmpl w:val="BCACA9D4"/>
    <w:lvl w:ilvl="0">
      <w:start w:val="1"/>
      <w:numFmt w:val="decimal"/>
      <w:pStyle w:val="S1-Header2"/>
      <w:lvlText w:val="%1."/>
      <w:lvlJc w:val="left"/>
      <w:pPr>
        <w:ind w:left="1637" w:hanging="360"/>
      </w:pPr>
      <w:rPr>
        <w:b/>
      </w:rPr>
    </w:lvl>
    <w:lvl w:ilvl="1">
      <w:start w:val="1"/>
      <w:numFmt w:val="lowerLetter"/>
      <w:pStyle w:val="S1-subpara"/>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6">
    <w:nsid w:val="32910EE9"/>
    <w:multiLevelType w:val="multilevel"/>
    <w:tmpl w:val="4F643C0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736F22"/>
    <w:multiLevelType w:val="multilevel"/>
    <w:tmpl w:val="5D48273E"/>
    <w:lvl w:ilvl="0">
      <w:start w:val="1"/>
      <w:numFmt w:val="decimal"/>
      <w:pStyle w:val="Listaconvietas4"/>
      <w:lvlText w:val="(%1)"/>
      <w:lvlJc w:val="left"/>
      <w:pPr>
        <w:ind w:left="1080" w:hanging="72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B3FEA"/>
    <w:multiLevelType w:val="multilevel"/>
    <w:tmpl w:val="4C946092"/>
    <w:lvl w:ilvl="0">
      <w:start w:val="1"/>
      <w:numFmt w:val="lowerRoman"/>
      <w:lvlText w:val="%1)"/>
      <w:lvlJc w:val="right"/>
      <w:pPr>
        <w:ind w:left="1168" w:hanging="360"/>
      </w:pPr>
    </w:lvl>
    <w:lvl w:ilvl="1">
      <w:start w:val="1"/>
      <w:numFmt w:val="lowerLetter"/>
      <w:lvlText w:val="(%2)"/>
      <w:lvlJc w:val="left"/>
      <w:pPr>
        <w:ind w:left="2248" w:hanging="72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19">
    <w:nsid w:val="3B1002E0"/>
    <w:multiLevelType w:val="multilevel"/>
    <w:tmpl w:val="FF585A36"/>
    <w:lvl w:ilvl="0">
      <w:start w:val="1"/>
      <w:numFmt w:val="decimal"/>
      <w:lvlText w:val="(%1)"/>
      <w:lvlJc w:val="left"/>
      <w:pPr>
        <w:ind w:left="111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2876C3A"/>
    <w:multiLevelType w:val="multilevel"/>
    <w:tmpl w:val="5CF81A56"/>
    <w:lvl w:ilvl="0">
      <w:start w:val="2"/>
      <w:numFmt w:val="lowerLetter"/>
      <w:lvlText w:val="b.%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BB4B56"/>
    <w:multiLevelType w:val="hybridMultilevel"/>
    <w:tmpl w:val="E2C41A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5C432E1"/>
    <w:multiLevelType w:val="multilevel"/>
    <w:tmpl w:val="3CC82924"/>
    <w:lvl w:ilvl="0">
      <w:start w:val="1"/>
      <w:numFmt w:val="bullet"/>
      <w:pStyle w:val="indenti"/>
      <w:lvlText w:val="-"/>
      <w:lvlJc w:val="left"/>
      <w:pPr>
        <w:ind w:left="2130" w:hanging="57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7194454"/>
    <w:multiLevelType w:val="multilevel"/>
    <w:tmpl w:val="2342EA88"/>
    <w:lvl w:ilvl="0">
      <w:start w:val="1"/>
      <w:numFmt w:val="lowerLetter"/>
      <w:pStyle w:val="TDC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000D7A"/>
    <w:multiLevelType w:val="multilevel"/>
    <w:tmpl w:val="4E30DC60"/>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8A334A"/>
    <w:multiLevelType w:val="multilevel"/>
    <w:tmpl w:val="9BEA0418"/>
    <w:lvl w:ilvl="0">
      <w:start w:val="1"/>
      <w:numFmt w:val="lowerRoman"/>
      <w:lvlText w:val="(%1)"/>
      <w:lvlJc w:val="left"/>
      <w:pPr>
        <w:ind w:left="720" w:hanging="360"/>
      </w:pPr>
    </w:lvl>
    <w:lvl w:ilvl="1">
      <w:start w:val="1"/>
      <w:numFmt w:val="lowerLetter"/>
      <w:lvlText w:val="a.%2."/>
      <w:lvlJc w:val="left"/>
      <w:pPr>
        <w:ind w:left="1440" w:hanging="360"/>
      </w:pPr>
    </w:lvl>
    <w:lvl w:ilvl="2">
      <w:start w:val="4"/>
      <w:numFmt w:val="decimal"/>
      <w:lvlText w:val="%3."/>
      <w:lvlJc w:val="left"/>
      <w:pPr>
        <w:ind w:left="2340" w:hanging="360"/>
      </w:pPr>
    </w:lvl>
    <w:lvl w:ilvl="3">
      <w:start w:val="1"/>
      <w:numFmt w:val="lowerLetter"/>
      <w:lvlText w:val="(%4)"/>
      <w:lvlJc w:val="left"/>
      <w:pPr>
        <w:ind w:left="2952" w:hanging="432"/>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7E051B"/>
    <w:multiLevelType w:val="multilevel"/>
    <w:tmpl w:val="FD624520"/>
    <w:lvl w:ilvl="0">
      <w:start w:val="1"/>
      <w:numFmt w:val="bullet"/>
      <w:lvlText w:val="❑"/>
      <w:lvlJc w:val="left"/>
      <w:pPr>
        <w:ind w:left="1440" w:hanging="360"/>
      </w:pPr>
      <w:rPr>
        <w:rFonts w:ascii="Noto Sans Symbols" w:eastAsia="Noto Sans Symbols" w:hAnsi="Noto Sans Symbols" w:cs="Noto Sans Symbol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nsid w:val="4F7D3C39"/>
    <w:multiLevelType w:val="multilevel"/>
    <w:tmpl w:val="46208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55307D9"/>
    <w:multiLevelType w:val="multilevel"/>
    <w:tmpl w:val="71C8A460"/>
    <w:lvl w:ilvl="0">
      <w:start w:val="1"/>
      <w:numFmt w:val="decimal"/>
      <w:pStyle w:val="Titulo1"/>
      <w:lvlText w:val="%1."/>
      <w:lvlJc w:val="left"/>
      <w:pPr>
        <w:tabs>
          <w:tab w:val="num" w:pos="720"/>
        </w:tabs>
        <w:ind w:left="720" w:hanging="720"/>
      </w:pPr>
    </w:lvl>
    <w:lvl w:ilvl="1">
      <w:start w:val="1"/>
      <w:numFmt w:val="decimal"/>
      <w:pStyle w:val="Ti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F981D4C"/>
    <w:multiLevelType w:val="multilevel"/>
    <w:tmpl w:val="3042B3F6"/>
    <w:lvl w:ilvl="0">
      <w:start w:val="1"/>
      <w:numFmt w:val="lowerRoman"/>
      <w:lvlText w:val="(%1)"/>
      <w:lvlJc w:val="left"/>
      <w:pPr>
        <w:ind w:left="21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2C409B"/>
    <w:multiLevelType w:val="multilevel"/>
    <w:tmpl w:val="75BC2CC4"/>
    <w:lvl w:ilvl="0">
      <w:start w:val="1"/>
      <w:numFmt w:val="lowerRoman"/>
      <w:lvlText w:val="(%1)"/>
      <w:lvlJc w:val="left"/>
      <w:pPr>
        <w:ind w:left="1440" w:hanging="360"/>
      </w:pPr>
      <w:rPr>
        <w:rFonts w:ascii="Times New Roman" w:eastAsia="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8F673C7"/>
    <w:multiLevelType w:val="multilevel"/>
    <w:tmpl w:val="BD54B4B4"/>
    <w:lvl w:ilvl="0">
      <w:start w:val="1"/>
      <w:numFmt w:val="lowerRoman"/>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BBA19BF"/>
    <w:multiLevelType w:val="multilevel"/>
    <w:tmpl w:val="E56889D4"/>
    <w:lvl w:ilvl="0">
      <w:start w:val="1"/>
      <w:numFmt w:val="lowerLetter"/>
      <w:pStyle w:val="Listaconnmeros"/>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600006"/>
    <w:multiLevelType w:val="multilevel"/>
    <w:tmpl w:val="225A5C32"/>
    <w:lvl w:ilvl="0">
      <w:start w:val="1"/>
      <w:numFmt w:val="lowerRoman"/>
      <w:lvlText w:val="(%1)"/>
      <w:lvlJc w:val="left"/>
      <w:pPr>
        <w:ind w:left="1440" w:hanging="360"/>
      </w:pPr>
    </w:lvl>
    <w:lvl w:ilvl="1">
      <w:start w:val="1"/>
      <w:numFmt w:val="lowerLetter"/>
      <w:lvlText w:val="a.%2."/>
      <w:lvlJc w:val="left"/>
      <w:pPr>
        <w:ind w:left="2160" w:hanging="360"/>
      </w:pPr>
    </w:lvl>
    <w:lvl w:ilvl="2">
      <w:start w:val="4"/>
      <w:numFmt w:val="decimal"/>
      <w:lvlText w:val="%3."/>
      <w:lvlJc w:val="left"/>
      <w:pPr>
        <w:ind w:left="3060" w:hanging="360"/>
      </w:pPr>
    </w:lvl>
    <w:lvl w:ilvl="3">
      <w:start w:val="1"/>
      <w:numFmt w:val="lowerLetter"/>
      <w:lvlText w:val="(%4)"/>
      <w:lvlJc w:val="left"/>
      <w:pPr>
        <w:ind w:left="3672" w:hanging="432"/>
      </w:pPr>
      <w:rPr>
        <w:color w:val="00000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6CE013C9"/>
    <w:multiLevelType w:val="multilevel"/>
    <w:tmpl w:val="5052E5DE"/>
    <w:lvl w:ilvl="0">
      <w:start w:val="1"/>
      <w:numFmt w:val="lowerRoman"/>
      <w:pStyle w:val="FirstHeading"/>
      <w:lvlText w:val="(%1)"/>
      <w:lvlJc w:val="left"/>
      <w:pPr>
        <w:ind w:left="1440" w:hanging="360"/>
      </w:pPr>
      <w:rPr>
        <w:rFonts w:ascii="Calibri" w:eastAsia="Calibri" w:hAnsi="Calibri" w:cs="Calibri"/>
        <w:sz w:val="22"/>
        <w:szCs w:val="22"/>
      </w:r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35">
    <w:nsid w:val="70BC1BD6"/>
    <w:multiLevelType w:val="multilevel"/>
    <w:tmpl w:val="2D8A8086"/>
    <w:lvl w:ilvl="0">
      <w:start w:val="1"/>
      <w:numFmt w:val="bullet"/>
      <w:pStyle w:val="NormalWeb"/>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4146C01"/>
    <w:multiLevelType w:val="multilevel"/>
    <w:tmpl w:val="8312A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AF7FD6"/>
    <w:multiLevelType w:val="multilevel"/>
    <w:tmpl w:val="30A21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3"/>
  </w:num>
  <w:num w:numId="3">
    <w:abstractNumId w:val="35"/>
  </w:num>
  <w:num w:numId="4">
    <w:abstractNumId w:val="2"/>
  </w:num>
  <w:num w:numId="5">
    <w:abstractNumId w:val="34"/>
  </w:num>
  <w:num w:numId="6">
    <w:abstractNumId w:val="5"/>
  </w:num>
  <w:num w:numId="7">
    <w:abstractNumId w:val="17"/>
  </w:num>
  <w:num w:numId="8">
    <w:abstractNumId w:val="0"/>
  </w:num>
  <w:num w:numId="9">
    <w:abstractNumId w:val="12"/>
  </w:num>
  <w:num w:numId="10">
    <w:abstractNumId w:val="3"/>
  </w:num>
  <w:num w:numId="11">
    <w:abstractNumId w:val="11"/>
  </w:num>
  <w:num w:numId="12">
    <w:abstractNumId w:val="15"/>
  </w:num>
  <w:num w:numId="13">
    <w:abstractNumId w:val="31"/>
  </w:num>
  <w:num w:numId="14">
    <w:abstractNumId w:val="32"/>
  </w:num>
  <w:num w:numId="15">
    <w:abstractNumId w:val="6"/>
  </w:num>
  <w:num w:numId="16">
    <w:abstractNumId w:val="9"/>
  </w:num>
  <w:num w:numId="17">
    <w:abstractNumId w:val="8"/>
  </w:num>
  <w:num w:numId="18">
    <w:abstractNumId w:val="16"/>
  </w:num>
  <w:num w:numId="19">
    <w:abstractNumId w:val="4"/>
  </w:num>
  <w:num w:numId="20">
    <w:abstractNumId w:val="19"/>
  </w:num>
  <w:num w:numId="21">
    <w:abstractNumId w:val="13"/>
  </w:num>
  <w:num w:numId="22">
    <w:abstractNumId w:val="33"/>
  </w:num>
  <w:num w:numId="23">
    <w:abstractNumId w:val="20"/>
  </w:num>
  <w:num w:numId="24">
    <w:abstractNumId w:val="26"/>
  </w:num>
  <w:num w:numId="25">
    <w:abstractNumId w:val="14"/>
  </w:num>
  <w:num w:numId="26">
    <w:abstractNumId w:val="29"/>
  </w:num>
  <w:num w:numId="27">
    <w:abstractNumId w:val="25"/>
  </w:num>
  <w:num w:numId="28">
    <w:abstractNumId w:val="10"/>
  </w:num>
  <w:num w:numId="29">
    <w:abstractNumId w:val="36"/>
  </w:num>
  <w:num w:numId="30">
    <w:abstractNumId w:val="24"/>
  </w:num>
  <w:num w:numId="31">
    <w:abstractNumId w:val="1"/>
  </w:num>
  <w:num w:numId="32">
    <w:abstractNumId w:val="18"/>
  </w:num>
  <w:num w:numId="33">
    <w:abstractNumId w:val="7"/>
  </w:num>
  <w:num w:numId="34">
    <w:abstractNumId w:val="37"/>
  </w:num>
  <w:num w:numId="35">
    <w:abstractNumId w:val="27"/>
  </w:num>
  <w:num w:numId="36">
    <w:abstractNumId w:val="30"/>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D9"/>
    <w:rsid w:val="00044574"/>
    <w:rsid w:val="00072F66"/>
    <w:rsid w:val="00095A1E"/>
    <w:rsid w:val="000C0C2E"/>
    <w:rsid w:val="00154C85"/>
    <w:rsid w:val="001C5187"/>
    <w:rsid w:val="0030236C"/>
    <w:rsid w:val="003676F6"/>
    <w:rsid w:val="00420F45"/>
    <w:rsid w:val="0045688B"/>
    <w:rsid w:val="004B736C"/>
    <w:rsid w:val="004F70C7"/>
    <w:rsid w:val="005C04E9"/>
    <w:rsid w:val="005C16CB"/>
    <w:rsid w:val="005D344B"/>
    <w:rsid w:val="00647832"/>
    <w:rsid w:val="0068761F"/>
    <w:rsid w:val="007C21D4"/>
    <w:rsid w:val="007F40DE"/>
    <w:rsid w:val="008027C1"/>
    <w:rsid w:val="00827490"/>
    <w:rsid w:val="00861E0C"/>
    <w:rsid w:val="009045EA"/>
    <w:rsid w:val="00977E21"/>
    <w:rsid w:val="009A2595"/>
    <w:rsid w:val="009E6E81"/>
    <w:rsid w:val="009F70F6"/>
    <w:rsid w:val="00A10F1E"/>
    <w:rsid w:val="00A4062A"/>
    <w:rsid w:val="00AA6A29"/>
    <w:rsid w:val="00B44C2F"/>
    <w:rsid w:val="00B51C3F"/>
    <w:rsid w:val="00BB7925"/>
    <w:rsid w:val="00BC7463"/>
    <w:rsid w:val="00BD3DD4"/>
    <w:rsid w:val="00C65599"/>
    <w:rsid w:val="00CF14D8"/>
    <w:rsid w:val="00D03DB7"/>
    <w:rsid w:val="00D617DB"/>
    <w:rsid w:val="00D77B70"/>
    <w:rsid w:val="00DB4F50"/>
    <w:rsid w:val="00DF70B1"/>
    <w:rsid w:val="00E01747"/>
    <w:rsid w:val="00E45BCA"/>
    <w:rsid w:val="00EB4CE1"/>
    <w:rsid w:val="00EC5BD9"/>
    <w:rsid w:val="00ED5D61"/>
    <w:rsid w:val="00F4150C"/>
    <w:rsid w:val="00F95E91"/>
    <w:rsid w:val="00FD574E"/>
    <w:rsid w:val="00FD736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DF002-6F7A-430E-AD69-4057968E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527"/>
    <w:rPr>
      <w:lang w:eastAsia="es-ES"/>
    </w:rPr>
  </w:style>
  <w:style w:type="paragraph" w:styleId="Ttulo1">
    <w:name w:val="heading 1"/>
    <w:basedOn w:val="Normal"/>
    <w:next w:val="Normal"/>
    <w:link w:val="Ttulo1Car"/>
    <w:qFormat/>
    <w:rsid w:val="002B7A2A"/>
    <w:pPr>
      <w:keepNext/>
      <w:jc w:val="both"/>
      <w:outlineLvl w:val="0"/>
    </w:pPr>
    <w:rPr>
      <w:u w:val="single"/>
      <w:lang w:val="es-MX"/>
    </w:rPr>
  </w:style>
  <w:style w:type="paragraph" w:styleId="Ttulo2">
    <w:name w:val="heading 2"/>
    <w:basedOn w:val="Normal"/>
    <w:next w:val="Normal"/>
    <w:link w:val="Ttulo2Car"/>
    <w:qFormat/>
    <w:rsid w:val="002B7A2A"/>
    <w:pPr>
      <w:keepNext/>
      <w:spacing w:line="170" w:lineRule="exact"/>
      <w:jc w:val="center"/>
      <w:outlineLvl w:val="1"/>
    </w:pPr>
    <w:rPr>
      <w:rFonts w:ascii="Times New Roman" w:hAnsi="Times New Roman" w:cs="Times New Roman"/>
      <w:b/>
      <w:bCs/>
      <w:lang w:val="es-BO"/>
    </w:rPr>
  </w:style>
  <w:style w:type="paragraph" w:styleId="Ttulo3">
    <w:name w:val="heading 3"/>
    <w:basedOn w:val="Normal"/>
    <w:next w:val="Normal"/>
    <w:link w:val="Ttulo3Car"/>
    <w:qFormat/>
    <w:rsid w:val="002B7A2A"/>
    <w:pPr>
      <w:keepNext/>
      <w:spacing w:before="240" w:after="60"/>
      <w:outlineLvl w:val="2"/>
    </w:pPr>
    <w:rPr>
      <w:b/>
      <w:bCs/>
      <w:sz w:val="26"/>
      <w:szCs w:val="26"/>
    </w:rPr>
  </w:style>
  <w:style w:type="paragraph" w:styleId="Ttulo4">
    <w:name w:val="heading 4"/>
    <w:aliases w:val="Sub-Clause Sub-paragraph, Sub-Clause Sub-paragraph,ClauseSubSub_No&amp;Name,Subsection,Heading4,Kop 4"/>
    <w:basedOn w:val="Normal"/>
    <w:next w:val="Normal"/>
    <w:link w:val="Ttulo4Car"/>
    <w:qFormat/>
    <w:rsid w:val="002B7A2A"/>
    <w:pPr>
      <w:keepNext/>
      <w:spacing w:line="170" w:lineRule="exact"/>
      <w:jc w:val="center"/>
      <w:outlineLvl w:val="3"/>
    </w:pPr>
    <w:rPr>
      <w:rFonts w:ascii="Times New Roman" w:hAnsi="Times New Roman" w:cs="Times New Roman"/>
      <w:b/>
      <w:bCs/>
      <w:sz w:val="16"/>
      <w:szCs w:val="13"/>
      <w:lang w:val="es-BO" w:eastAsia="en-US"/>
    </w:rPr>
  </w:style>
  <w:style w:type="paragraph" w:styleId="Ttulo5">
    <w:name w:val="heading 5"/>
    <w:basedOn w:val="Normal"/>
    <w:next w:val="Normal"/>
    <w:link w:val="Ttulo5Car"/>
    <w:qFormat/>
    <w:rsid w:val="00CE0291"/>
    <w:pPr>
      <w:numPr>
        <w:ilvl w:val="4"/>
        <w:numId w:val="5"/>
      </w:numPr>
      <w:spacing w:before="240" w:after="60"/>
      <w:outlineLvl w:val="4"/>
    </w:pPr>
    <w:rPr>
      <w:b/>
      <w:bCs/>
      <w:i/>
      <w:iCs/>
      <w:sz w:val="26"/>
      <w:szCs w:val="26"/>
    </w:rPr>
  </w:style>
  <w:style w:type="paragraph" w:styleId="Ttulo6">
    <w:name w:val="heading 6"/>
    <w:basedOn w:val="Normal"/>
    <w:next w:val="Normal"/>
    <w:link w:val="Ttulo6Car"/>
    <w:qFormat/>
    <w:rsid w:val="00CE0291"/>
    <w:pPr>
      <w:numPr>
        <w:ilvl w:val="5"/>
        <w:numId w:val="5"/>
      </w:num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ar"/>
    <w:qFormat/>
    <w:rsid w:val="00CE0291"/>
    <w:pPr>
      <w:numPr>
        <w:ilvl w:val="6"/>
        <w:numId w:val="5"/>
      </w:numPr>
      <w:spacing w:before="240" w:after="60"/>
      <w:outlineLvl w:val="6"/>
    </w:pPr>
    <w:rPr>
      <w:rFonts w:ascii="Times New Roman" w:hAnsi="Times New Roman" w:cs="Times New Roman"/>
      <w:sz w:val="24"/>
      <w:szCs w:val="24"/>
    </w:rPr>
  </w:style>
  <w:style w:type="paragraph" w:styleId="Ttulo8">
    <w:name w:val="heading 8"/>
    <w:basedOn w:val="Normal"/>
    <w:next w:val="Normal"/>
    <w:link w:val="Ttulo8Car"/>
    <w:qFormat/>
    <w:rsid w:val="00CE0291"/>
    <w:pPr>
      <w:numPr>
        <w:ilvl w:val="7"/>
        <w:numId w:val="5"/>
      </w:num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CE0291"/>
    <w:pPr>
      <w:numPr>
        <w:ilvl w:val="8"/>
        <w:numId w:val="5"/>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45BCA"/>
    <w:tblPr>
      <w:tblCellMar>
        <w:top w:w="0" w:type="dxa"/>
        <w:left w:w="0" w:type="dxa"/>
        <w:bottom w:w="0" w:type="dxa"/>
        <w:right w:w="0" w:type="dxa"/>
      </w:tblCellMar>
    </w:tblPr>
  </w:style>
  <w:style w:type="paragraph" w:styleId="Puesto">
    <w:name w:val="Title"/>
    <w:basedOn w:val="Normal"/>
    <w:link w:val="PuestoCar"/>
    <w:qFormat/>
    <w:rsid w:val="002B7A2A"/>
    <w:pPr>
      <w:jc w:val="center"/>
    </w:pPr>
    <w:rPr>
      <w:rFonts w:cs="Times New Roman"/>
      <w:b/>
      <w:sz w:val="24"/>
    </w:rPr>
  </w:style>
  <w:style w:type="table" w:customStyle="1" w:styleId="TableNormal0">
    <w:name w:val="Table Normal"/>
    <w:rsid w:val="00E45BCA"/>
    <w:tblPr>
      <w:tblCellMar>
        <w:top w:w="0" w:type="dxa"/>
        <w:left w:w="0" w:type="dxa"/>
        <w:bottom w:w="0" w:type="dxa"/>
        <w:right w:w="0" w:type="dxa"/>
      </w:tblCellMar>
    </w:tblPr>
  </w:style>
  <w:style w:type="character" w:styleId="Hipervnculovisitado">
    <w:name w:val="FollowedHyperlink"/>
    <w:rsid w:val="002B7A2A"/>
    <w:rPr>
      <w:color w:val="800080"/>
      <w:u w:val="single"/>
    </w:rPr>
  </w:style>
  <w:style w:type="paragraph" w:styleId="Textoindependiente2">
    <w:name w:val="Body Text 2"/>
    <w:basedOn w:val="Normal"/>
    <w:link w:val="Textoindependiente2Car"/>
    <w:rsid w:val="002B7A2A"/>
    <w:pPr>
      <w:spacing w:after="120" w:line="480" w:lineRule="auto"/>
    </w:pPr>
  </w:style>
  <w:style w:type="paragraph" w:styleId="Piedepgina">
    <w:name w:val="footer"/>
    <w:basedOn w:val="Normal"/>
    <w:link w:val="PiedepginaCar"/>
    <w:uiPriority w:val="99"/>
    <w:rsid w:val="002B7A2A"/>
    <w:pPr>
      <w:tabs>
        <w:tab w:val="center" w:pos="4252"/>
        <w:tab w:val="right" w:pos="8504"/>
      </w:tabs>
    </w:pPr>
    <w:rPr>
      <w:rFonts w:cs="Times New Roman"/>
    </w:rPr>
  </w:style>
  <w:style w:type="character" w:styleId="Nmerodepgina">
    <w:name w:val="page number"/>
    <w:basedOn w:val="Fuentedeprrafopredeter"/>
    <w:rsid w:val="002B7A2A"/>
  </w:style>
  <w:style w:type="paragraph" w:styleId="Encabezado">
    <w:name w:val="header"/>
    <w:basedOn w:val="Normal"/>
    <w:link w:val="EncabezadoCar"/>
    <w:uiPriority w:val="99"/>
    <w:rsid w:val="002B7A2A"/>
    <w:pPr>
      <w:tabs>
        <w:tab w:val="center" w:pos="4252"/>
        <w:tab w:val="right" w:pos="8504"/>
      </w:tabs>
    </w:pPr>
    <w:rPr>
      <w:rFonts w:cs="Times New Roman"/>
    </w:rPr>
  </w:style>
  <w:style w:type="character" w:styleId="Hipervnculo">
    <w:name w:val="Hyperlink"/>
    <w:uiPriority w:val="99"/>
    <w:rsid w:val="002B7A2A"/>
    <w:rPr>
      <w:color w:val="0000FF"/>
      <w:u w:val="single"/>
    </w:rPr>
  </w:style>
  <w:style w:type="paragraph" w:styleId="Textoindependiente">
    <w:name w:val="Body Text"/>
    <w:basedOn w:val="Normal"/>
    <w:link w:val="TextoindependienteCar"/>
    <w:rsid w:val="002B7A2A"/>
    <w:pPr>
      <w:jc w:val="both"/>
    </w:pPr>
    <w:rPr>
      <w:rFonts w:ascii="Century Gothic" w:hAnsi="Century Gothic" w:cs="Times New Roman"/>
      <w:sz w:val="22"/>
      <w:lang w:val="es-MX"/>
    </w:rPr>
  </w:style>
  <w:style w:type="paragraph" w:customStyle="1" w:styleId="indenti">
    <w:name w:val="indent i"/>
    <w:basedOn w:val="Normal"/>
    <w:rsid w:val="002B7A2A"/>
    <w:pPr>
      <w:numPr>
        <w:numId w:val="1"/>
      </w:numPr>
    </w:pPr>
    <w:rPr>
      <w:rFonts w:ascii="Times New Roman" w:hAnsi="Times New Roman" w:cs="Times New Roman"/>
    </w:rPr>
  </w:style>
  <w:style w:type="paragraph" w:styleId="Sangra3detindependiente">
    <w:name w:val="Body Text Indent 3"/>
    <w:basedOn w:val="Normal"/>
    <w:link w:val="Sangra3detindependienteCar"/>
    <w:rsid w:val="002B7A2A"/>
    <w:pPr>
      <w:spacing w:after="120"/>
      <w:ind w:left="360"/>
    </w:pPr>
    <w:rPr>
      <w:rFonts w:ascii="Times New Roman" w:hAnsi="Times New Roman" w:cs="Times New Roman"/>
      <w:sz w:val="24"/>
      <w:szCs w:val="16"/>
    </w:rPr>
  </w:style>
  <w:style w:type="paragraph" w:styleId="Textonotapie">
    <w:name w:val="footnote text"/>
    <w:aliases w:val="Texto nota pie 2,Texto nota pie IIRSA,Footnote,Footnote Text Char2 Char,Footnote Text Char Char1 Char1,Footnote Text Char1 Char Char Char1,Footnote Text Char Char Char Char Char,Footnote Text Char1 Char1 Char,single space,footnote text,fn"/>
    <w:basedOn w:val="Normal"/>
    <w:link w:val="TextonotapieCar"/>
    <w:uiPriority w:val="99"/>
    <w:qFormat/>
    <w:rsid w:val="002B7A2A"/>
    <w:pPr>
      <w:keepNext/>
      <w:keepLines/>
      <w:spacing w:after="120"/>
      <w:ind w:left="288" w:hanging="288"/>
      <w:jc w:val="both"/>
    </w:pPr>
    <w:rPr>
      <w:rFonts w:ascii="Times New Roman" w:hAnsi="Times New Roman" w:cs="Times New Roman"/>
      <w:spacing w:val="-3"/>
      <w:lang w:val="es-BO"/>
    </w:rPr>
  </w:style>
  <w:style w:type="paragraph" w:customStyle="1" w:styleId="wfxRecipient">
    <w:name w:val="wfxRecipient"/>
    <w:basedOn w:val="Normal"/>
    <w:rsid w:val="002B7A2A"/>
    <w:rPr>
      <w:rFonts w:ascii="Times New Roman" w:hAnsi="Times New Roman" w:cs="Times New Roman"/>
      <w:sz w:val="24"/>
      <w:lang w:val="es-ES_tradnl" w:eastAsia="en-US"/>
    </w:rPr>
  </w:style>
  <w:style w:type="paragraph" w:styleId="Descripcin">
    <w:name w:val="caption"/>
    <w:basedOn w:val="Normal"/>
    <w:next w:val="Normal"/>
    <w:qFormat/>
    <w:rsid w:val="002B7A2A"/>
    <w:pPr>
      <w:ind w:left="720" w:hanging="360"/>
    </w:pPr>
    <w:rPr>
      <w:rFonts w:ascii="Times New Roman" w:hAnsi="Times New Roman" w:cs="Times New Roman"/>
      <w:b/>
      <w:lang w:val="es-BO"/>
    </w:rPr>
  </w:style>
  <w:style w:type="paragraph" w:customStyle="1" w:styleId="Normal8pt">
    <w:name w:val="Normal + 8 pt"/>
    <w:basedOn w:val="Normal"/>
    <w:rsid w:val="002B7A2A"/>
    <w:pPr>
      <w:spacing w:after="100" w:afterAutospacing="1"/>
      <w:jc w:val="both"/>
    </w:pPr>
    <w:rPr>
      <w:sz w:val="16"/>
      <w:szCs w:val="16"/>
    </w:rPr>
  </w:style>
  <w:style w:type="paragraph" w:customStyle="1" w:styleId="Tit2">
    <w:name w:val="Tit 2"/>
    <w:basedOn w:val="Normal"/>
    <w:next w:val="Normal"/>
    <w:rsid w:val="002B7A2A"/>
    <w:pPr>
      <w:tabs>
        <w:tab w:val="num" w:pos="720"/>
      </w:tabs>
      <w:spacing w:line="200" w:lineRule="exact"/>
      <w:ind w:left="720" w:hanging="360"/>
    </w:pPr>
    <w:rPr>
      <w:rFonts w:cs="Times New Roman"/>
      <w:b/>
      <w:sz w:val="18"/>
      <w:lang w:val="es-ES_tradnl" w:eastAsia="en-US"/>
    </w:rPr>
  </w:style>
  <w:style w:type="paragraph" w:styleId="Sangra2detindependiente">
    <w:name w:val="Body Text Indent 2"/>
    <w:basedOn w:val="Normal"/>
    <w:link w:val="Sangra2detindependienteCar"/>
    <w:rsid w:val="002B7A2A"/>
    <w:pPr>
      <w:spacing w:after="120" w:line="480" w:lineRule="auto"/>
      <w:ind w:left="283"/>
    </w:pPr>
  </w:style>
  <w:style w:type="paragraph" w:styleId="TDC3">
    <w:name w:val="toc 3"/>
    <w:basedOn w:val="Normal"/>
    <w:next w:val="Normal"/>
    <w:autoRedefine/>
    <w:semiHidden/>
    <w:rsid w:val="002B7A2A"/>
    <w:pPr>
      <w:numPr>
        <w:numId w:val="2"/>
      </w:numPr>
    </w:pPr>
    <w:rPr>
      <w:rFonts w:cs="Times New Roman"/>
      <w:sz w:val="18"/>
      <w:szCs w:val="24"/>
    </w:rPr>
  </w:style>
  <w:style w:type="paragraph" w:styleId="Textodebloque">
    <w:name w:val="Block Text"/>
    <w:basedOn w:val="Normal"/>
    <w:rsid w:val="002B7A2A"/>
    <w:pPr>
      <w:ind w:left="-570" w:right="-357"/>
      <w:jc w:val="both"/>
    </w:pPr>
    <w:rPr>
      <w:rFonts w:ascii="Times New Roman" w:hAnsi="Times New Roman" w:cs="Times New Roman"/>
      <w:sz w:val="22"/>
      <w:szCs w:val="24"/>
    </w:rPr>
  </w:style>
  <w:style w:type="paragraph" w:styleId="Textoindependiente3">
    <w:name w:val="Body Text 3"/>
    <w:basedOn w:val="Normal"/>
    <w:link w:val="Textoindependiente3Car"/>
    <w:rsid w:val="002B7A2A"/>
    <w:pPr>
      <w:spacing w:after="120"/>
    </w:pPr>
    <w:rPr>
      <w:rFonts w:ascii="Times New Roman" w:hAnsi="Times New Roman" w:cs="Times New Roman"/>
      <w:sz w:val="16"/>
      <w:szCs w:val="16"/>
    </w:rPr>
  </w:style>
  <w:style w:type="paragraph" w:styleId="NormalWeb">
    <w:name w:val="Normal (Web)"/>
    <w:basedOn w:val="Normal"/>
    <w:rsid w:val="002B7A2A"/>
    <w:pPr>
      <w:numPr>
        <w:numId w:val="3"/>
      </w:numPr>
      <w:ind w:left="0" w:firstLine="0"/>
    </w:pPr>
    <w:rPr>
      <w:rFonts w:cs="Times New Roman"/>
      <w:sz w:val="18"/>
      <w:szCs w:val="24"/>
    </w:rPr>
  </w:style>
  <w:style w:type="paragraph" w:styleId="Textocomentario">
    <w:name w:val="annotation text"/>
    <w:basedOn w:val="Normal"/>
    <w:link w:val="TextocomentarioCar"/>
    <w:uiPriority w:val="99"/>
    <w:rsid w:val="002B7A2A"/>
  </w:style>
  <w:style w:type="paragraph" w:customStyle="1" w:styleId="Asuntodelcomentario1">
    <w:name w:val="Asunto del comentario1"/>
    <w:basedOn w:val="Textocomentario"/>
    <w:next w:val="Textocomentario"/>
    <w:semiHidden/>
    <w:rsid w:val="002B7A2A"/>
    <w:rPr>
      <w:b/>
      <w:bCs/>
    </w:rPr>
  </w:style>
  <w:style w:type="paragraph" w:customStyle="1" w:styleId="Outline0222">
    <w:name w:val="Outline022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22"/>
      <w:lang w:val="en-US" w:eastAsia="en-US"/>
    </w:rPr>
  </w:style>
  <w:style w:type="paragraph" w:styleId="Textodeglobo">
    <w:name w:val="Balloon Text"/>
    <w:basedOn w:val="Normal"/>
    <w:next w:val="Normal"/>
    <w:link w:val="TextodegloboCar"/>
    <w:rsid w:val="002B7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cs="Times New Roman"/>
      <w:sz w:val="16"/>
      <w:lang w:val="es-ES_tradnl" w:eastAsia="en-US"/>
    </w:rPr>
  </w:style>
  <w:style w:type="paragraph" w:customStyle="1" w:styleId="Outline0472">
    <w:name w:val="Outline047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18"/>
      <w:lang w:val="en-US" w:eastAsia="en-US"/>
    </w:rPr>
  </w:style>
  <w:style w:type="paragraph" w:customStyle="1" w:styleId="Normali">
    <w:name w:val="Normal(i)"/>
    <w:basedOn w:val="Normal"/>
    <w:rsid w:val="002B7A2A"/>
    <w:pPr>
      <w:keepLines/>
      <w:tabs>
        <w:tab w:val="left" w:pos="1843"/>
      </w:tabs>
      <w:spacing w:after="120"/>
      <w:jc w:val="both"/>
    </w:pPr>
    <w:rPr>
      <w:rFonts w:ascii="Times New Roman" w:hAnsi="Times New Roman" w:cs="Times New Roman"/>
      <w:sz w:val="24"/>
      <w:lang w:val="en-GB" w:eastAsia="en-GB"/>
    </w:rPr>
  </w:style>
  <w:style w:type="paragraph" w:customStyle="1" w:styleId="aparagraphs">
    <w:name w:val="(a) paragraphs"/>
    <w:next w:val="Normal"/>
    <w:rsid w:val="002B7A2A"/>
    <w:pPr>
      <w:spacing w:before="120" w:after="120"/>
      <w:jc w:val="both"/>
    </w:pPr>
    <w:rPr>
      <w:snapToGrid w:val="0"/>
      <w:sz w:val="24"/>
      <w:lang w:eastAsia="en-US"/>
    </w:rPr>
  </w:style>
  <w:style w:type="table" w:styleId="Tablaconcuadrcula">
    <w:name w:val="Table Grid"/>
    <w:basedOn w:val="Tablanormal"/>
    <w:uiPriority w:val="59"/>
    <w:rsid w:val="002B7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
    <w:name w:val="Outline"/>
    <w:basedOn w:val="Normal"/>
    <w:rsid w:val="002B7A2A"/>
    <w:pPr>
      <w:spacing w:before="240"/>
    </w:pPr>
    <w:rPr>
      <w:rFonts w:ascii="Times New Roman" w:hAnsi="Times New Roman" w:cs="Times New Roman"/>
      <w:kern w:val="28"/>
      <w:sz w:val="24"/>
      <w:lang w:val="en-US" w:eastAsia="en-US"/>
    </w:rPr>
  </w:style>
  <w:style w:type="paragraph" w:styleId="Sangradetextonormal">
    <w:name w:val="Body Text Indent"/>
    <w:basedOn w:val="Normal"/>
    <w:link w:val="SangradetextonormalCar"/>
    <w:rsid w:val="002B7A2A"/>
    <w:pPr>
      <w:spacing w:after="120"/>
      <w:ind w:left="360"/>
    </w:pPr>
    <w:rPr>
      <w:rFonts w:ascii="Times New Roman" w:hAnsi="Times New Roman" w:cs="Times New Roman"/>
      <w:sz w:val="24"/>
    </w:rPr>
  </w:style>
  <w:style w:type="paragraph" w:customStyle="1" w:styleId="Default">
    <w:name w:val="Default"/>
    <w:rsid w:val="002B7A2A"/>
    <w:pPr>
      <w:autoSpaceDE w:val="0"/>
      <w:autoSpaceDN w:val="0"/>
      <w:adjustRightInd w:val="0"/>
    </w:pPr>
    <w:rPr>
      <w:color w:val="000000"/>
      <w:sz w:val="24"/>
      <w:szCs w:val="24"/>
      <w:lang w:val="en-US" w:eastAsia="en-US"/>
    </w:rPr>
  </w:style>
  <w:style w:type="character" w:styleId="Refdecomentario">
    <w:name w:val="annotation reference"/>
    <w:uiPriority w:val="99"/>
    <w:rsid w:val="00544540"/>
    <w:rPr>
      <w:sz w:val="16"/>
      <w:szCs w:val="16"/>
    </w:rPr>
  </w:style>
  <w:style w:type="paragraph" w:styleId="Asuntodelcomentario">
    <w:name w:val="annotation subject"/>
    <w:basedOn w:val="Textocomentario"/>
    <w:next w:val="Textocomentario"/>
    <w:link w:val="AsuntodelcomentarioCar"/>
    <w:semiHidden/>
    <w:rsid w:val="00544540"/>
    <w:rPr>
      <w:b/>
      <w:bCs/>
    </w:rPr>
  </w:style>
  <w:style w:type="paragraph" w:customStyle="1" w:styleId="Chapter">
    <w:name w:val="Chapter"/>
    <w:basedOn w:val="Normal"/>
    <w:next w:val="Normal"/>
    <w:rsid w:val="00CE0291"/>
    <w:pPr>
      <w:keepNext/>
      <w:numPr>
        <w:numId w:val="4"/>
      </w:numPr>
      <w:tabs>
        <w:tab w:val="num" w:pos="648"/>
        <w:tab w:val="left" w:pos="1440"/>
      </w:tabs>
      <w:spacing w:before="240" w:after="240"/>
      <w:ind w:left="0" w:firstLine="288"/>
      <w:jc w:val="center"/>
    </w:pPr>
    <w:rPr>
      <w:rFonts w:ascii="Times New Roman" w:hAnsi="Times New Roman" w:cs="Times New Roman"/>
      <w:b/>
      <w:smallCaps/>
      <w:sz w:val="24"/>
      <w:shd w:val="clear" w:color="auto" w:fill="CCFFFF"/>
      <w:lang w:val="es-BO"/>
    </w:rPr>
  </w:style>
  <w:style w:type="paragraph" w:customStyle="1" w:styleId="FirstHeading">
    <w:name w:val="FirstHeading"/>
    <w:basedOn w:val="Normal"/>
    <w:next w:val="Normal"/>
    <w:rsid w:val="00CE0291"/>
    <w:pPr>
      <w:keepNext/>
      <w:numPr>
        <w:numId w:val="5"/>
      </w:numPr>
      <w:tabs>
        <w:tab w:val="left" w:pos="0"/>
        <w:tab w:val="left" w:pos="86"/>
      </w:tabs>
      <w:spacing w:before="120" w:after="120"/>
    </w:pPr>
    <w:rPr>
      <w:rFonts w:ascii="Times New Roman" w:hAnsi="Times New Roman" w:cs="Times New Roman"/>
      <w:b/>
      <w:sz w:val="24"/>
      <w:shd w:val="clear" w:color="auto" w:fill="CCFFFF"/>
      <w:lang w:val="es-BO"/>
    </w:rPr>
  </w:style>
  <w:style w:type="paragraph" w:customStyle="1" w:styleId="SecHeading">
    <w:name w:val="SecHeading"/>
    <w:basedOn w:val="Normal"/>
    <w:next w:val="Paragraph"/>
    <w:rsid w:val="00CE0291"/>
    <w:pPr>
      <w:keepNext/>
      <w:numPr>
        <w:ilvl w:val="1"/>
        <w:numId w:val="5"/>
      </w:numPr>
      <w:tabs>
        <w:tab w:val="num" w:pos="1296"/>
      </w:tabs>
      <w:spacing w:before="120" w:after="120"/>
      <w:ind w:left="1296"/>
    </w:pPr>
    <w:rPr>
      <w:rFonts w:ascii="Times New Roman" w:hAnsi="Times New Roman" w:cs="Times New Roman"/>
      <w:b/>
      <w:sz w:val="24"/>
      <w:shd w:val="clear" w:color="auto" w:fill="CCFFFF"/>
      <w:lang w:val="es-BO"/>
    </w:rPr>
  </w:style>
  <w:style w:type="paragraph" w:customStyle="1" w:styleId="SubHeading1">
    <w:name w:val="SubHeading1"/>
    <w:basedOn w:val="SecHeading"/>
    <w:rsid w:val="00CE0291"/>
    <w:pPr>
      <w:numPr>
        <w:ilvl w:val="2"/>
      </w:numPr>
      <w:tabs>
        <w:tab w:val="num" w:pos="1872"/>
      </w:tabs>
      <w:ind w:left="1872"/>
    </w:pPr>
  </w:style>
  <w:style w:type="paragraph" w:customStyle="1" w:styleId="Subheading2">
    <w:name w:val="Subheading2"/>
    <w:basedOn w:val="SecHeading"/>
    <w:rsid w:val="00CE0291"/>
    <w:pPr>
      <w:numPr>
        <w:ilvl w:val="3"/>
      </w:numPr>
      <w:tabs>
        <w:tab w:val="num" w:pos="2376"/>
      </w:tabs>
      <w:ind w:left="2376"/>
    </w:pPr>
  </w:style>
  <w:style w:type="paragraph" w:customStyle="1" w:styleId="Paragraph">
    <w:name w:val="Paragraph"/>
    <w:basedOn w:val="Sangradetextonormal"/>
    <w:rsid w:val="00CE0291"/>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CE0291"/>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CE0291"/>
    <w:pPr>
      <w:tabs>
        <w:tab w:val="left" w:pos="0"/>
        <w:tab w:val="num" w:pos="1296"/>
      </w:tabs>
      <w:ind w:left="1296" w:hanging="288"/>
    </w:pPr>
  </w:style>
  <w:style w:type="paragraph" w:customStyle="1" w:styleId="Regtable">
    <w:name w:val="Regtable"/>
    <w:basedOn w:val="Normal"/>
    <w:rsid w:val="00CE0291"/>
    <w:pPr>
      <w:keepLines/>
      <w:framePr w:wrap="around" w:vAnchor="text" w:hAnchor="text" w:y="1"/>
      <w:spacing w:before="20" w:after="20"/>
    </w:pPr>
    <w:rPr>
      <w:rFonts w:ascii="Times New Roman" w:hAnsi="Times New Roman" w:cs="Times New Roman"/>
      <w:shd w:val="clear" w:color="auto" w:fill="CCFFFF"/>
      <w:lang w:val="es-BO"/>
    </w:rPr>
  </w:style>
  <w:style w:type="paragraph" w:customStyle="1" w:styleId="TableTitle">
    <w:name w:val="TableTitle"/>
    <w:basedOn w:val="Normal"/>
    <w:rsid w:val="00CE0291"/>
    <w:pPr>
      <w:keepNext/>
      <w:framePr w:wrap="around" w:vAnchor="text" w:hAnchor="text" w:y="1"/>
      <w:spacing w:before="20" w:after="20"/>
      <w:jc w:val="center"/>
    </w:pPr>
    <w:rPr>
      <w:rFonts w:ascii="Times New Roman Bold" w:hAnsi="Times New Roman Bold" w:cs="Times New Roman"/>
      <w:b/>
      <w:spacing w:val="-3"/>
      <w:shd w:val="clear" w:color="auto" w:fill="CCFFFF"/>
      <w:lang w:val="es-BO"/>
    </w:rPr>
  </w:style>
  <w:style w:type="paragraph" w:customStyle="1" w:styleId="Normal2">
    <w:name w:val="Normal 2"/>
    <w:basedOn w:val="Normal"/>
    <w:rsid w:val="00531E27"/>
    <w:pPr>
      <w:tabs>
        <w:tab w:val="left" w:pos="360"/>
        <w:tab w:val="left" w:pos="1080"/>
      </w:tabs>
      <w:jc w:val="both"/>
    </w:pPr>
    <w:rPr>
      <w:rFonts w:ascii="Times New Roman" w:hAnsi="Times New Roman" w:cs="Times New Roman"/>
      <w:sz w:val="24"/>
      <w:lang w:val="es-MX" w:eastAsia="en-US"/>
    </w:rPr>
  </w:style>
  <w:style w:type="paragraph" w:customStyle="1" w:styleId="Tit1">
    <w:name w:val="Tit 1"/>
    <w:basedOn w:val="Normal"/>
    <w:next w:val="Normal"/>
    <w:rsid w:val="00531E27"/>
    <w:pPr>
      <w:spacing w:line="180" w:lineRule="exact"/>
      <w:jc w:val="center"/>
    </w:pPr>
    <w:rPr>
      <w:rFonts w:cs="Times New Roman"/>
      <w:b/>
      <w:sz w:val="18"/>
      <w:szCs w:val="24"/>
      <w:lang w:val="es-BO"/>
    </w:rPr>
  </w:style>
  <w:style w:type="numbering" w:customStyle="1" w:styleId="NoList1">
    <w:name w:val="No List1"/>
    <w:next w:val="Sinlista"/>
    <w:semiHidden/>
    <w:rsid w:val="00A16421"/>
  </w:style>
  <w:style w:type="paragraph" w:customStyle="1" w:styleId="xl24">
    <w:name w:val="xl24"/>
    <w:basedOn w:val="Normal"/>
    <w:rsid w:val="00A16421"/>
    <w:pPr>
      <w:pBdr>
        <w:left w:val="single" w:sz="4" w:space="0" w:color="auto"/>
        <w:right w:val="single" w:sz="4" w:space="0" w:color="auto"/>
      </w:pBdr>
      <w:spacing w:before="100" w:beforeAutospacing="1" w:after="100" w:afterAutospacing="1"/>
    </w:pPr>
    <w:rPr>
      <w:rFonts w:ascii="Times New Roman" w:hAnsi="Times New Roman" w:cs="Times New Roman"/>
      <w:b/>
      <w:bCs/>
      <w:color w:val="000000"/>
      <w:sz w:val="14"/>
      <w:szCs w:val="14"/>
      <w:lang w:val="en-US" w:eastAsia="en-US"/>
    </w:rPr>
  </w:style>
  <w:style w:type="paragraph" w:customStyle="1" w:styleId="xl25">
    <w:name w:val="xl25"/>
    <w:basedOn w:val="Normal"/>
    <w:rsid w:val="00A16421"/>
    <w:pPr>
      <w:pBdr>
        <w:left w:val="single" w:sz="4" w:space="0" w:color="auto"/>
        <w:right w:val="single" w:sz="4" w:space="0" w:color="auto"/>
      </w:pBdr>
      <w:spacing w:before="100" w:beforeAutospacing="1" w:after="100" w:afterAutospacing="1"/>
      <w:jc w:val="center"/>
    </w:pPr>
    <w:rPr>
      <w:rFonts w:ascii="Times New Roman" w:hAnsi="Times New Roman" w:cs="Times New Roman"/>
      <w:sz w:val="14"/>
      <w:szCs w:val="14"/>
      <w:lang w:val="en-US" w:eastAsia="en-US"/>
    </w:rPr>
  </w:style>
  <w:style w:type="paragraph" w:customStyle="1" w:styleId="xl26">
    <w:name w:val="xl26"/>
    <w:basedOn w:val="Normal"/>
    <w:rsid w:val="00A16421"/>
    <w:pPr>
      <w:pBdr>
        <w:left w:val="single" w:sz="4" w:space="0" w:color="auto"/>
        <w:right w:val="single" w:sz="4" w:space="0" w:color="auto"/>
      </w:pBdr>
      <w:spacing w:before="100" w:beforeAutospacing="1" w:after="100" w:afterAutospacing="1"/>
      <w:jc w:val="right"/>
    </w:pPr>
    <w:rPr>
      <w:rFonts w:ascii="Times New Roman" w:hAnsi="Times New Roman" w:cs="Times New Roman"/>
      <w:sz w:val="14"/>
      <w:szCs w:val="14"/>
      <w:lang w:val="en-US" w:eastAsia="en-US"/>
    </w:rPr>
  </w:style>
  <w:style w:type="paragraph" w:customStyle="1" w:styleId="xl27">
    <w:name w:val="xl27"/>
    <w:basedOn w:val="Normal"/>
    <w:rsid w:val="00A16421"/>
    <w:pPr>
      <w:pBdr>
        <w:left w:val="single" w:sz="4" w:space="0" w:color="auto"/>
        <w:right w:val="single" w:sz="4" w:space="0" w:color="auto"/>
      </w:pBdr>
      <w:spacing w:before="100" w:beforeAutospacing="1" w:after="100" w:afterAutospacing="1"/>
      <w:jc w:val="right"/>
    </w:pPr>
    <w:rPr>
      <w:rFonts w:ascii="Times New Roman" w:hAnsi="Times New Roman" w:cs="Times New Roman"/>
      <w:sz w:val="14"/>
      <w:szCs w:val="14"/>
      <w:lang w:val="en-US" w:eastAsia="en-US"/>
    </w:rPr>
  </w:style>
  <w:style w:type="paragraph" w:customStyle="1" w:styleId="xl28">
    <w:name w:val="xl28"/>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29">
    <w:name w:val="xl29"/>
    <w:basedOn w:val="Normal"/>
    <w:rsid w:val="00A16421"/>
    <w:pPr>
      <w:pBdr>
        <w:left w:val="single" w:sz="4" w:space="0" w:color="auto"/>
        <w:right w:val="single" w:sz="4" w:space="0" w:color="auto"/>
      </w:pBdr>
      <w:spacing w:before="100" w:beforeAutospacing="1" w:after="100" w:afterAutospacing="1"/>
      <w:jc w:val="center"/>
    </w:pPr>
    <w:rPr>
      <w:sz w:val="14"/>
      <w:szCs w:val="14"/>
      <w:lang w:val="en-US" w:eastAsia="en-US"/>
    </w:rPr>
  </w:style>
  <w:style w:type="paragraph" w:customStyle="1" w:styleId="xl30">
    <w:name w:val="xl30"/>
    <w:basedOn w:val="Normal"/>
    <w:rsid w:val="00A16421"/>
    <w:pPr>
      <w:pBdr>
        <w:left w:val="single" w:sz="4" w:space="0" w:color="auto"/>
        <w:right w:val="single" w:sz="4" w:space="0" w:color="auto"/>
      </w:pBdr>
      <w:spacing w:before="100" w:beforeAutospacing="1" w:after="100" w:afterAutospacing="1"/>
      <w:jc w:val="center"/>
    </w:pPr>
    <w:rPr>
      <w:sz w:val="14"/>
      <w:szCs w:val="14"/>
      <w:lang w:val="en-US" w:eastAsia="en-US"/>
    </w:rPr>
  </w:style>
  <w:style w:type="paragraph" w:customStyle="1" w:styleId="xl31">
    <w:name w:val="xl31"/>
    <w:basedOn w:val="Normal"/>
    <w:rsid w:val="00A16421"/>
    <w:pPr>
      <w:pBdr>
        <w:left w:val="single" w:sz="4" w:space="0" w:color="auto"/>
        <w:right w:val="single" w:sz="4" w:space="0" w:color="auto"/>
      </w:pBdr>
      <w:spacing w:before="100" w:beforeAutospacing="1" w:after="100" w:afterAutospacing="1"/>
      <w:jc w:val="right"/>
    </w:pPr>
    <w:rPr>
      <w:sz w:val="14"/>
      <w:szCs w:val="14"/>
      <w:lang w:val="en-US" w:eastAsia="en-US"/>
    </w:rPr>
  </w:style>
  <w:style w:type="paragraph" w:customStyle="1" w:styleId="xl32">
    <w:name w:val="xl32"/>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33">
    <w:name w:val="xl33"/>
    <w:basedOn w:val="Normal"/>
    <w:rsid w:val="00A16421"/>
    <w:pPr>
      <w:pBdr>
        <w:left w:val="single" w:sz="4" w:space="0" w:color="auto"/>
        <w:right w:val="single" w:sz="4" w:space="0" w:color="auto"/>
      </w:pBdr>
      <w:spacing w:before="100" w:beforeAutospacing="1" w:after="100" w:afterAutospacing="1"/>
    </w:pPr>
    <w:rPr>
      <w:rFonts w:ascii="Times New Roman" w:hAnsi="Times New Roman" w:cs="Times New Roman"/>
      <w:sz w:val="14"/>
      <w:szCs w:val="14"/>
      <w:lang w:val="en-US" w:eastAsia="en-US"/>
    </w:rPr>
  </w:style>
  <w:style w:type="paragraph" w:customStyle="1" w:styleId="xl34">
    <w:name w:val="xl34"/>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35">
    <w:name w:val="xl35"/>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36">
    <w:name w:val="xl36"/>
    <w:basedOn w:val="Normal"/>
    <w:rsid w:val="00A16421"/>
    <w:pPr>
      <w:spacing w:before="100" w:beforeAutospacing="1" w:after="100" w:afterAutospacing="1"/>
    </w:pPr>
    <w:rPr>
      <w:b/>
      <w:bCs/>
      <w:sz w:val="14"/>
      <w:szCs w:val="14"/>
      <w:lang w:val="en-US" w:eastAsia="en-US"/>
    </w:rPr>
  </w:style>
  <w:style w:type="paragraph" w:customStyle="1" w:styleId="xl37">
    <w:name w:val="xl37"/>
    <w:basedOn w:val="Normal"/>
    <w:rsid w:val="00A16421"/>
    <w:pPr>
      <w:spacing w:before="100" w:beforeAutospacing="1" w:after="100" w:afterAutospacing="1"/>
    </w:pPr>
    <w:rPr>
      <w:b/>
      <w:bCs/>
      <w:sz w:val="14"/>
      <w:szCs w:val="14"/>
      <w:lang w:val="en-US" w:eastAsia="en-US"/>
    </w:rPr>
  </w:style>
  <w:style w:type="paragraph" w:customStyle="1" w:styleId="xl38">
    <w:name w:val="xl38"/>
    <w:basedOn w:val="Normal"/>
    <w:rsid w:val="00A16421"/>
    <w:pPr>
      <w:spacing w:before="100" w:beforeAutospacing="1" w:after="100" w:afterAutospacing="1"/>
    </w:pPr>
    <w:rPr>
      <w:b/>
      <w:bCs/>
      <w:sz w:val="14"/>
      <w:szCs w:val="14"/>
      <w:lang w:val="en-US" w:eastAsia="en-US"/>
    </w:rPr>
  </w:style>
  <w:style w:type="paragraph" w:customStyle="1" w:styleId="xl39">
    <w:name w:val="xl39"/>
    <w:basedOn w:val="Normal"/>
    <w:rsid w:val="00A16421"/>
    <w:pPr>
      <w:spacing w:before="100" w:beforeAutospacing="1" w:after="100" w:afterAutospacing="1"/>
      <w:jc w:val="center"/>
    </w:pPr>
    <w:rPr>
      <w:rFonts w:ascii="Times New Roman" w:hAnsi="Times New Roman" w:cs="Times New Roman"/>
      <w:sz w:val="14"/>
      <w:szCs w:val="14"/>
      <w:lang w:val="en-US" w:eastAsia="en-US"/>
    </w:rPr>
  </w:style>
  <w:style w:type="paragraph" w:customStyle="1" w:styleId="xl40">
    <w:name w:val="xl40"/>
    <w:basedOn w:val="Normal"/>
    <w:rsid w:val="00A16421"/>
    <w:pPr>
      <w:spacing w:before="100" w:beforeAutospacing="1" w:after="100" w:afterAutospacing="1"/>
      <w:jc w:val="right"/>
    </w:pPr>
    <w:rPr>
      <w:rFonts w:ascii="Times New Roman" w:hAnsi="Times New Roman" w:cs="Times New Roman"/>
      <w:sz w:val="14"/>
      <w:szCs w:val="14"/>
      <w:lang w:val="en-US" w:eastAsia="en-US"/>
    </w:rPr>
  </w:style>
  <w:style w:type="paragraph" w:customStyle="1" w:styleId="xl41">
    <w:name w:val="xl41"/>
    <w:basedOn w:val="Normal"/>
    <w:rsid w:val="00A1642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14"/>
      <w:szCs w:val="14"/>
      <w:lang w:val="en-US" w:eastAsia="en-US"/>
    </w:rPr>
  </w:style>
  <w:style w:type="paragraph" w:customStyle="1" w:styleId="xl42">
    <w:name w:val="xl42"/>
    <w:basedOn w:val="Normal"/>
    <w:rsid w:val="00A16421"/>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14"/>
      <w:szCs w:val="14"/>
      <w:lang w:val="en-US" w:eastAsia="en-US"/>
    </w:rPr>
  </w:style>
  <w:style w:type="paragraph" w:customStyle="1" w:styleId="xl43">
    <w:name w:val="xl43"/>
    <w:basedOn w:val="Normal"/>
    <w:rsid w:val="00A16421"/>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cs="Times New Roman"/>
      <w:b/>
      <w:bCs/>
      <w:sz w:val="14"/>
      <w:szCs w:val="14"/>
      <w:lang w:val="en-US" w:eastAsia="en-US"/>
    </w:rPr>
  </w:style>
  <w:style w:type="paragraph" w:customStyle="1" w:styleId="xl44">
    <w:name w:val="xl44"/>
    <w:basedOn w:val="Normal"/>
    <w:rsid w:val="00A16421"/>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14"/>
      <w:szCs w:val="14"/>
      <w:lang w:val="en-US" w:eastAsia="en-US"/>
    </w:rPr>
  </w:style>
  <w:style w:type="paragraph" w:customStyle="1" w:styleId="xl45">
    <w:name w:val="xl45"/>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46">
    <w:name w:val="xl46"/>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47">
    <w:name w:val="xl47"/>
    <w:basedOn w:val="Normal"/>
    <w:rsid w:val="00A1642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4"/>
      <w:szCs w:val="14"/>
      <w:lang w:val="en-US" w:eastAsia="en-US"/>
    </w:rPr>
  </w:style>
  <w:style w:type="paragraph" w:customStyle="1" w:styleId="xl48">
    <w:name w:val="xl48"/>
    <w:basedOn w:val="Normal"/>
    <w:rsid w:val="00A16421"/>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14"/>
      <w:szCs w:val="14"/>
      <w:lang w:val="en-US" w:eastAsia="en-US"/>
    </w:rPr>
  </w:style>
  <w:style w:type="paragraph" w:customStyle="1" w:styleId="xl49">
    <w:name w:val="xl49"/>
    <w:basedOn w:val="Normal"/>
    <w:rsid w:val="00A16421"/>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4"/>
      <w:szCs w:val="14"/>
      <w:lang w:val="en-US" w:eastAsia="en-US"/>
    </w:rPr>
  </w:style>
  <w:style w:type="paragraph" w:customStyle="1" w:styleId="xl50">
    <w:name w:val="xl50"/>
    <w:basedOn w:val="Normal"/>
    <w:rsid w:val="00A16421"/>
    <w:pPr>
      <w:pBdr>
        <w:left w:val="single" w:sz="4" w:space="0" w:color="auto"/>
        <w:right w:val="single" w:sz="4" w:space="0" w:color="auto"/>
      </w:pBdr>
      <w:spacing w:before="100" w:beforeAutospacing="1" w:after="100" w:afterAutospacing="1"/>
      <w:jc w:val="right"/>
    </w:pPr>
    <w:rPr>
      <w:rFonts w:ascii="Times New Roman" w:hAnsi="Times New Roman" w:cs="Times New Roman"/>
      <w:b/>
      <w:bCs/>
      <w:sz w:val="14"/>
      <w:szCs w:val="14"/>
      <w:lang w:val="en-US" w:eastAsia="en-US"/>
    </w:rPr>
  </w:style>
  <w:style w:type="paragraph" w:customStyle="1" w:styleId="xl51">
    <w:name w:val="xl51"/>
    <w:basedOn w:val="Normal"/>
    <w:rsid w:val="00A16421"/>
    <w:pPr>
      <w:pBdr>
        <w:left w:val="single" w:sz="4" w:space="0" w:color="auto"/>
        <w:right w:val="single" w:sz="4" w:space="0" w:color="auto"/>
      </w:pBdr>
      <w:spacing w:before="100" w:beforeAutospacing="1" w:after="100" w:afterAutospacing="1"/>
      <w:jc w:val="right"/>
    </w:pPr>
    <w:rPr>
      <w:sz w:val="14"/>
      <w:szCs w:val="14"/>
      <w:lang w:val="en-US" w:eastAsia="en-US"/>
    </w:rPr>
  </w:style>
  <w:style w:type="paragraph" w:customStyle="1" w:styleId="xl52">
    <w:name w:val="xl52"/>
    <w:basedOn w:val="Normal"/>
    <w:rsid w:val="00A16421"/>
    <w:pPr>
      <w:pBdr>
        <w:left w:val="single" w:sz="4" w:space="0" w:color="auto"/>
        <w:right w:val="single" w:sz="4" w:space="0" w:color="auto"/>
      </w:pBdr>
      <w:spacing w:before="100" w:beforeAutospacing="1" w:after="100" w:afterAutospacing="1"/>
      <w:jc w:val="right"/>
    </w:pPr>
    <w:rPr>
      <w:b/>
      <w:bCs/>
      <w:sz w:val="14"/>
      <w:szCs w:val="14"/>
      <w:lang w:val="en-US" w:eastAsia="en-US"/>
    </w:rPr>
  </w:style>
  <w:style w:type="paragraph" w:customStyle="1" w:styleId="xl53">
    <w:name w:val="xl53"/>
    <w:basedOn w:val="Normal"/>
    <w:rsid w:val="00A16421"/>
    <w:pPr>
      <w:spacing w:before="100" w:beforeAutospacing="1" w:after="100" w:afterAutospacing="1"/>
      <w:jc w:val="right"/>
    </w:pPr>
    <w:rPr>
      <w:rFonts w:ascii="Times New Roman" w:hAnsi="Times New Roman" w:cs="Times New Roman"/>
      <w:sz w:val="14"/>
      <w:szCs w:val="14"/>
      <w:lang w:val="en-US" w:eastAsia="en-US"/>
    </w:rPr>
  </w:style>
  <w:style w:type="paragraph" w:customStyle="1" w:styleId="xl54">
    <w:name w:val="xl54"/>
    <w:basedOn w:val="Normal"/>
    <w:rsid w:val="00A16421"/>
    <w:pPr>
      <w:pBdr>
        <w:left w:val="single" w:sz="4" w:space="0" w:color="auto"/>
        <w:bottom w:val="single" w:sz="4" w:space="0" w:color="auto"/>
        <w:right w:val="single" w:sz="4" w:space="0" w:color="auto"/>
      </w:pBdr>
      <w:spacing w:before="100" w:beforeAutospacing="1" w:after="100" w:afterAutospacing="1"/>
      <w:jc w:val="right"/>
    </w:pPr>
    <w:rPr>
      <w:b/>
      <w:bCs/>
      <w:sz w:val="14"/>
      <w:szCs w:val="14"/>
      <w:lang w:val="en-US" w:eastAsia="en-US"/>
    </w:rPr>
  </w:style>
  <w:style w:type="paragraph" w:customStyle="1" w:styleId="xl55">
    <w:name w:val="xl55"/>
    <w:basedOn w:val="Normal"/>
    <w:rsid w:val="00A16421"/>
    <w:pPr>
      <w:pBdr>
        <w:left w:val="single" w:sz="4" w:space="0" w:color="auto"/>
        <w:right w:val="single" w:sz="4" w:space="0" w:color="auto"/>
      </w:pBdr>
      <w:spacing w:before="100" w:beforeAutospacing="1" w:after="100" w:afterAutospacing="1"/>
      <w:jc w:val="center"/>
      <w:textAlignment w:val="center"/>
    </w:pPr>
    <w:rPr>
      <w:sz w:val="14"/>
      <w:szCs w:val="14"/>
      <w:lang w:val="en-US" w:eastAsia="en-US"/>
    </w:rPr>
  </w:style>
  <w:style w:type="paragraph" w:customStyle="1" w:styleId="xl56">
    <w:name w:val="xl56"/>
    <w:basedOn w:val="Normal"/>
    <w:rsid w:val="00A16421"/>
    <w:pPr>
      <w:pBdr>
        <w:left w:val="single" w:sz="4" w:space="0" w:color="auto"/>
        <w:right w:val="single" w:sz="4" w:space="0" w:color="auto"/>
      </w:pBdr>
      <w:spacing w:before="100" w:beforeAutospacing="1" w:after="100" w:afterAutospacing="1"/>
      <w:textAlignment w:val="center"/>
    </w:pPr>
    <w:rPr>
      <w:b/>
      <w:bCs/>
      <w:sz w:val="14"/>
      <w:szCs w:val="14"/>
      <w:lang w:val="en-US" w:eastAsia="en-US"/>
    </w:rPr>
  </w:style>
  <w:style w:type="paragraph" w:customStyle="1" w:styleId="xl57">
    <w:name w:val="xl57"/>
    <w:basedOn w:val="Normal"/>
    <w:rsid w:val="00A16421"/>
    <w:pPr>
      <w:pBdr>
        <w:left w:val="single" w:sz="4" w:space="0" w:color="auto"/>
        <w:right w:val="single" w:sz="4" w:space="0" w:color="auto"/>
      </w:pBdr>
      <w:spacing w:before="100" w:beforeAutospacing="1" w:after="100" w:afterAutospacing="1"/>
    </w:pPr>
    <w:rPr>
      <w:b/>
      <w:bCs/>
      <w:sz w:val="14"/>
      <w:szCs w:val="14"/>
      <w:lang w:val="en-US" w:eastAsia="en-US"/>
    </w:rPr>
  </w:style>
  <w:style w:type="paragraph" w:customStyle="1" w:styleId="xl58">
    <w:name w:val="xl58"/>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59">
    <w:name w:val="xl59"/>
    <w:basedOn w:val="Normal"/>
    <w:rsid w:val="00A16421"/>
    <w:pPr>
      <w:pBdr>
        <w:left w:val="single" w:sz="4" w:space="0" w:color="auto"/>
        <w:bottom w:val="single" w:sz="4" w:space="0" w:color="auto"/>
        <w:right w:val="single" w:sz="4" w:space="0" w:color="auto"/>
      </w:pBdr>
      <w:spacing w:before="100" w:beforeAutospacing="1" w:after="100" w:afterAutospacing="1"/>
      <w:jc w:val="center"/>
    </w:pPr>
    <w:rPr>
      <w:sz w:val="14"/>
      <w:szCs w:val="14"/>
      <w:lang w:val="en-US" w:eastAsia="en-US"/>
    </w:rPr>
  </w:style>
  <w:style w:type="paragraph" w:customStyle="1" w:styleId="xl60">
    <w:name w:val="xl60"/>
    <w:basedOn w:val="Normal"/>
    <w:rsid w:val="00A16421"/>
    <w:pPr>
      <w:pBdr>
        <w:left w:val="single" w:sz="4" w:space="0" w:color="auto"/>
        <w:bottom w:val="single" w:sz="4" w:space="0" w:color="auto"/>
        <w:right w:val="single" w:sz="4" w:space="0" w:color="auto"/>
      </w:pBdr>
      <w:spacing w:before="100" w:beforeAutospacing="1" w:after="100" w:afterAutospacing="1"/>
    </w:pPr>
    <w:rPr>
      <w:b/>
      <w:bCs/>
      <w:sz w:val="14"/>
      <w:szCs w:val="14"/>
      <w:lang w:val="en-US" w:eastAsia="en-US"/>
    </w:rPr>
  </w:style>
  <w:style w:type="paragraph" w:customStyle="1" w:styleId="xl61">
    <w:name w:val="xl61"/>
    <w:basedOn w:val="Normal"/>
    <w:rsid w:val="00A16421"/>
    <w:pPr>
      <w:pBdr>
        <w:left w:val="single" w:sz="4" w:space="0" w:color="auto"/>
        <w:right w:val="single" w:sz="4" w:space="0" w:color="auto"/>
      </w:pBdr>
      <w:spacing w:before="100" w:beforeAutospacing="1" w:after="100" w:afterAutospacing="1"/>
      <w:jc w:val="right"/>
    </w:pPr>
    <w:rPr>
      <w:b/>
      <w:bCs/>
      <w:sz w:val="14"/>
      <w:szCs w:val="14"/>
      <w:lang w:val="en-US" w:eastAsia="en-US"/>
    </w:rPr>
  </w:style>
  <w:style w:type="paragraph" w:customStyle="1" w:styleId="xl62">
    <w:name w:val="xl62"/>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63">
    <w:name w:val="xl63"/>
    <w:basedOn w:val="Normal"/>
    <w:rsid w:val="00A16421"/>
    <w:pPr>
      <w:pBdr>
        <w:left w:val="single" w:sz="4" w:space="0" w:color="auto"/>
        <w:right w:val="single" w:sz="4" w:space="0" w:color="auto"/>
      </w:pBdr>
      <w:spacing w:before="100" w:beforeAutospacing="1" w:after="100" w:afterAutospacing="1"/>
    </w:pPr>
    <w:rPr>
      <w:sz w:val="14"/>
      <w:szCs w:val="14"/>
      <w:lang w:val="en-US" w:eastAsia="en-US"/>
    </w:rPr>
  </w:style>
  <w:style w:type="paragraph" w:customStyle="1" w:styleId="xl64">
    <w:name w:val="xl64"/>
    <w:basedOn w:val="Normal"/>
    <w:rsid w:val="00A16421"/>
    <w:pPr>
      <w:spacing w:before="100" w:beforeAutospacing="1" w:after="100" w:afterAutospacing="1"/>
    </w:pPr>
    <w:rPr>
      <w:sz w:val="14"/>
      <w:szCs w:val="14"/>
      <w:lang w:val="en-US" w:eastAsia="en-US"/>
    </w:rPr>
  </w:style>
  <w:style w:type="paragraph" w:customStyle="1" w:styleId="xl65">
    <w:name w:val="xl65"/>
    <w:basedOn w:val="Normal"/>
    <w:rsid w:val="00A16421"/>
    <w:pPr>
      <w:pBdr>
        <w:left w:val="single" w:sz="4" w:space="0" w:color="auto"/>
        <w:right w:val="single" w:sz="4" w:space="0" w:color="auto"/>
      </w:pBdr>
      <w:spacing w:before="100" w:beforeAutospacing="1" w:after="100" w:afterAutospacing="1"/>
    </w:pPr>
    <w:rPr>
      <w:b/>
      <w:bCs/>
      <w:sz w:val="14"/>
      <w:szCs w:val="14"/>
      <w:lang w:val="en-US" w:eastAsia="en-US"/>
    </w:rPr>
  </w:style>
  <w:style w:type="paragraph" w:customStyle="1" w:styleId="xl66">
    <w:name w:val="xl66"/>
    <w:basedOn w:val="Normal"/>
    <w:rsid w:val="00A16421"/>
    <w:pPr>
      <w:pBdr>
        <w:left w:val="single" w:sz="4" w:space="0" w:color="auto"/>
        <w:bottom w:val="single" w:sz="4" w:space="0" w:color="auto"/>
        <w:right w:val="single" w:sz="4" w:space="0" w:color="auto"/>
      </w:pBdr>
      <w:spacing w:before="100" w:beforeAutospacing="1" w:after="100" w:afterAutospacing="1"/>
    </w:pPr>
    <w:rPr>
      <w:b/>
      <w:bCs/>
      <w:sz w:val="14"/>
      <w:szCs w:val="14"/>
      <w:lang w:val="en-US" w:eastAsia="en-US"/>
    </w:rPr>
  </w:style>
  <w:style w:type="paragraph" w:customStyle="1" w:styleId="xl67">
    <w:name w:val="xl67"/>
    <w:basedOn w:val="Normal"/>
    <w:rsid w:val="00A16421"/>
    <w:pPr>
      <w:spacing w:before="100" w:beforeAutospacing="1" w:after="100" w:afterAutospacing="1"/>
    </w:pPr>
    <w:rPr>
      <w:sz w:val="14"/>
      <w:szCs w:val="14"/>
      <w:lang w:val="en-US" w:eastAsia="en-US"/>
    </w:rPr>
  </w:style>
  <w:style w:type="paragraph" w:customStyle="1" w:styleId="xl68">
    <w:name w:val="xl68"/>
    <w:basedOn w:val="Normal"/>
    <w:rsid w:val="00A16421"/>
    <w:pPr>
      <w:spacing w:before="100" w:beforeAutospacing="1" w:after="100" w:afterAutospacing="1"/>
    </w:pPr>
    <w:rPr>
      <w:sz w:val="14"/>
      <w:szCs w:val="14"/>
      <w:lang w:val="en-US" w:eastAsia="en-US"/>
    </w:rPr>
  </w:style>
  <w:style w:type="paragraph" w:customStyle="1" w:styleId="xl69">
    <w:name w:val="xl69"/>
    <w:basedOn w:val="Normal"/>
    <w:rsid w:val="00A16421"/>
    <w:pPr>
      <w:pBdr>
        <w:left w:val="single" w:sz="4" w:space="0" w:color="auto"/>
        <w:bottom w:val="single" w:sz="4" w:space="0" w:color="auto"/>
      </w:pBdr>
      <w:spacing w:before="100" w:beforeAutospacing="1" w:after="100" w:afterAutospacing="1"/>
    </w:pPr>
    <w:rPr>
      <w:b/>
      <w:bCs/>
      <w:sz w:val="14"/>
      <w:szCs w:val="14"/>
      <w:lang w:val="en-US" w:eastAsia="en-US"/>
    </w:rPr>
  </w:style>
  <w:style w:type="paragraph" w:customStyle="1" w:styleId="xl70">
    <w:name w:val="xl70"/>
    <w:basedOn w:val="Normal"/>
    <w:rsid w:val="00A16421"/>
    <w:pPr>
      <w:spacing w:before="100" w:beforeAutospacing="1" w:after="100" w:afterAutospacing="1"/>
    </w:pPr>
    <w:rPr>
      <w:rFonts w:ascii="Times New Roman" w:hAnsi="Times New Roman" w:cs="Times New Roman"/>
      <w:color w:val="FF0000"/>
      <w:sz w:val="14"/>
      <w:szCs w:val="14"/>
      <w:lang w:val="en-US" w:eastAsia="en-US"/>
    </w:rPr>
  </w:style>
  <w:style w:type="paragraph" w:customStyle="1" w:styleId="xl71">
    <w:name w:val="xl71"/>
    <w:basedOn w:val="Normal"/>
    <w:rsid w:val="00A16421"/>
    <w:pPr>
      <w:spacing w:before="100" w:beforeAutospacing="1" w:after="100" w:afterAutospacing="1"/>
    </w:pPr>
    <w:rPr>
      <w:rFonts w:ascii="Times New Roman" w:hAnsi="Times New Roman" w:cs="Times New Roman"/>
      <w:color w:val="FF0000"/>
      <w:sz w:val="14"/>
      <w:szCs w:val="14"/>
      <w:lang w:val="en-US" w:eastAsia="en-US"/>
    </w:rPr>
  </w:style>
  <w:style w:type="paragraph" w:customStyle="1" w:styleId="xl72">
    <w:name w:val="xl72"/>
    <w:basedOn w:val="Normal"/>
    <w:rsid w:val="00A16421"/>
    <w:pPr>
      <w:spacing w:before="100" w:beforeAutospacing="1" w:after="100" w:afterAutospacing="1"/>
    </w:pPr>
    <w:rPr>
      <w:rFonts w:ascii="Times New Roman" w:hAnsi="Times New Roman" w:cs="Times New Roman"/>
      <w:color w:val="FF0000"/>
      <w:sz w:val="14"/>
      <w:szCs w:val="14"/>
      <w:lang w:val="en-US" w:eastAsia="en-US"/>
    </w:rPr>
  </w:style>
  <w:style w:type="paragraph" w:customStyle="1" w:styleId="xl73">
    <w:name w:val="xl73"/>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74">
    <w:name w:val="xl74"/>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75">
    <w:name w:val="xl75"/>
    <w:basedOn w:val="Normal"/>
    <w:rsid w:val="00A16421"/>
    <w:pPr>
      <w:spacing w:before="100" w:beforeAutospacing="1" w:after="100" w:afterAutospacing="1"/>
    </w:pPr>
    <w:rPr>
      <w:rFonts w:ascii="Times New Roman" w:hAnsi="Times New Roman" w:cs="Times New Roman"/>
      <w:b/>
      <w:bCs/>
      <w:color w:val="FF0000"/>
      <w:sz w:val="14"/>
      <w:szCs w:val="14"/>
      <w:lang w:val="en-US" w:eastAsia="en-US"/>
    </w:rPr>
  </w:style>
  <w:style w:type="paragraph" w:customStyle="1" w:styleId="xl76">
    <w:name w:val="xl76"/>
    <w:basedOn w:val="Normal"/>
    <w:rsid w:val="00A16421"/>
    <w:pPr>
      <w:spacing w:before="100" w:beforeAutospacing="1" w:after="100" w:afterAutospacing="1"/>
    </w:pPr>
    <w:rPr>
      <w:rFonts w:ascii="Times New Roman" w:hAnsi="Times New Roman" w:cs="Times New Roman"/>
      <w:b/>
      <w:bCs/>
      <w:color w:val="FF0000"/>
      <w:sz w:val="14"/>
      <w:szCs w:val="14"/>
      <w:lang w:val="en-US" w:eastAsia="en-US"/>
    </w:rPr>
  </w:style>
  <w:style w:type="paragraph" w:customStyle="1" w:styleId="xl77">
    <w:name w:val="xl77"/>
    <w:basedOn w:val="Normal"/>
    <w:rsid w:val="00A16421"/>
    <w:pPr>
      <w:spacing w:before="100" w:beforeAutospacing="1" w:after="100" w:afterAutospacing="1"/>
    </w:pPr>
    <w:rPr>
      <w:rFonts w:ascii="Times New Roman" w:hAnsi="Times New Roman" w:cs="Times New Roman"/>
      <w:sz w:val="14"/>
      <w:szCs w:val="14"/>
      <w:lang w:val="en-US" w:eastAsia="en-US"/>
    </w:rPr>
  </w:style>
  <w:style w:type="paragraph" w:customStyle="1" w:styleId="xl78">
    <w:name w:val="xl78"/>
    <w:basedOn w:val="Normal"/>
    <w:rsid w:val="00A16421"/>
    <w:pPr>
      <w:pBdr>
        <w:top w:val="single" w:sz="4" w:space="0" w:color="auto"/>
        <w:left w:val="single" w:sz="4" w:space="0" w:color="auto"/>
        <w:bottom w:val="single" w:sz="4" w:space="0" w:color="auto"/>
      </w:pBdr>
      <w:spacing w:before="100" w:beforeAutospacing="1" w:after="100" w:afterAutospacing="1"/>
      <w:jc w:val="center"/>
    </w:pPr>
    <w:rPr>
      <w:b/>
      <w:bCs/>
      <w:sz w:val="14"/>
      <w:szCs w:val="14"/>
      <w:lang w:val="en-US" w:eastAsia="en-US"/>
    </w:rPr>
  </w:style>
  <w:style w:type="paragraph" w:customStyle="1" w:styleId="xl79">
    <w:name w:val="xl79"/>
    <w:basedOn w:val="Normal"/>
    <w:rsid w:val="00A16421"/>
    <w:pPr>
      <w:pBdr>
        <w:top w:val="single" w:sz="4" w:space="0" w:color="auto"/>
        <w:bottom w:val="single" w:sz="4" w:space="0" w:color="auto"/>
      </w:pBdr>
      <w:spacing w:before="100" w:beforeAutospacing="1" w:after="100" w:afterAutospacing="1"/>
      <w:jc w:val="center"/>
    </w:pPr>
    <w:rPr>
      <w:b/>
      <w:bCs/>
      <w:sz w:val="14"/>
      <w:szCs w:val="14"/>
      <w:lang w:val="en-US" w:eastAsia="en-US"/>
    </w:rPr>
  </w:style>
  <w:style w:type="paragraph" w:customStyle="1" w:styleId="xl80">
    <w:name w:val="xl80"/>
    <w:basedOn w:val="Normal"/>
    <w:rsid w:val="00A16421"/>
    <w:pPr>
      <w:pBdr>
        <w:top w:val="single" w:sz="4" w:space="0" w:color="auto"/>
        <w:bottom w:val="single" w:sz="4" w:space="0" w:color="auto"/>
        <w:right w:val="single" w:sz="4" w:space="0" w:color="auto"/>
      </w:pBdr>
      <w:spacing w:before="100" w:beforeAutospacing="1" w:after="100" w:afterAutospacing="1"/>
      <w:jc w:val="center"/>
    </w:pPr>
    <w:rPr>
      <w:b/>
      <w:bCs/>
      <w:sz w:val="14"/>
      <w:szCs w:val="14"/>
      <w:lang w:val="en-US" w:eastAsia="en-US"/>
    </w:rPr>
  </w:style>
  <w:style w:type="paragraph" w:customStyle="1" w:styleId="xl81">
    <w:name w:val="xl81"/>
    <w:basedOn w:val="Normal"/>
    <w:rsid w:val="00A16421"/>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customStyle="1" w:styleId="xl82">
    <w:name w:val="xl82"/>
    <w:basedOn w:val="Normal"/>
    <w:rsid w:val="00A16421"/>
    <w:pPr>
      <w:pBdr>
        <w:top w:val="single" w:sz="4" w:space="0" w:color="auto"/>
        <w:bottom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customStyle="1" w:styleId="xl83">
    <w:name w:val="xl83"/>
    <w:basedOn w:val="Normal"/>
    <w:rsid w:val="00A16421"/>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customStyle="1" w:styleId="xl84">
    <w:name w:val="xl84"/>
    <w:basedOn w:val="Normal"/>
    <w:rsid w:val="00A16421"/>
    <w:pPr>
      <w:pBdr>
        <w:bottom w:val="single" w:sz="4" w:space="0" w:color="auto"/>
      </w:pBdr>
      <w:spacing w:before="100" w:beforeAutospacing="1" w:after="100" w:afterAutospacing="1"/>
    </w:pPr>
    <w:rPr>
      <w:b/>
      <w:bCs/>
      <w:sz w:val="14"/>
      <w:szCs w:val="14"/>
      <w:lang w:val="en-US" w:eastAsia="en-US"/>
    </w:rPr>
  </w:style>
  <w:style w:type="paragraph" w:customStyle="1" w:styleId="xl85">
    <w:name w:val="xl85"/>
    <w:basedOn w:val="Normal"/>
    <w:rsid w:val="00A16421"/>
    <w:pPr>
      <w:pBdr>
        <w:bottom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86">
    <w:name w:val="xl86"/>
    <w:basedOn w:val="Normal"/>
    <w:rsid w:val="00A16421"/>
    <w:pPr>
      <w:pBdr>
        <w:bottom w:val="single" w:sz="4" w:space="0" w:color="auto"/>
        <w:right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87">
    <w:name w:val="xl87"/>
    <w:basedOn w:val="Normal"/>
    <w:rsid w:val="00A16421"/>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customStyle="1" w:styleId="xl88">
    <w:name w:val="xl88"/>
    <w:basedOn w:val="Normal"/>
    <w:rsid w:val="00A16421"/>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89">
    <w:name w:val="xl89"/>
    <w:basedOn w:val="Normal"/>
    <w:rsid w:val="00A16421"/>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n-US" w:eastAsia="en-US"/>
    </w:rPr>
  </w:style>
  <w:style w:type="paragraph" w:customStyle="1" w:styleId="xl90">
    <w:name w:val="xl90"/>
    <w:basedOn w:val="Normal"/>
    <w:rsid w:val="00A1642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n-US" w:eastAsia="en-US"/>
    </w:rPr>
  </w:style>
  <w:style w:type="paragraph" w:customStyle="1" w:styleId="xl91">
    <w:name w:val="xl91"/>
    <w:basedOn w:val="Normal"/>
    <w:rsid w:val="00A16421"/>
    <w:pPr>
      <w:pBdr>
        <w:top w:val="single" w:sz="4" w:space="0" w:color="auto"/>
        <w:left w:val="single" w:sz="4" w:space="0" w:color="auto"/>
      </w:pBdr>
      <w:spacing w:before="100" w:beforeAutospacing="1" w:after="100" w:afterAutospacing="1"/>
      <w:jc w:val="center"/>
      <w:textAlignment w:val="center"/>
    </w:pPr>
    <w:rPr>
      <w:b/>
      <w:bCs/>
      <w:sz w:val="14"/>
      <w:szCs w:val="14"/>
      <w:lang w:val="en-US" w:eastAsia="en-US"/>
    </w:rPr>
  </w:style>
  <w:style w:type="paragraph" w:customStyle="1" w:styleId="xl92">
    <w:name w:val="xl92"/>
    <w:basedOn w:val="Normal"/>
    <w:rsid w:val="00A16421"/>
    <w:pPr>
      <w:pBdr>
        <w:top w:val="single" w:sz="4" w:space="0" w:color="auto"/>
        <w:right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93">
    <w:name w:val="xl93"/>
    <w:basedOn w:val="Normal"/>
    <w:rsid w:val="00A16421"/>
    <w:pPr>
      <w:pBdr>
        <w:left w:val="single" w:sz="4" w:space="0" w:color="auto"/>
        <w:bottom w:val="single" w:sz="4" w:space="0" w:color="auto"/>
      </w:pBdr>
      <w:spacing w:before="100" w:beforeAutospacing="1" w:after="100" w:afterAutospacing="1"/>
      <w:jc w:val="center"/>
      <w:textAlignment w:val="center"/>
    </w:pPr>
    <w:rPr>
      <w:b/>
      <w:bCs/>
      <w:sz w:val="14"/>
      <w:szCs w:val="14"/>
      <w:lang w:val="en-US" w:eastAsia="en-US"/>
    </w:rPr>
  </w:style>
  <w:style w:type="paragraph" w:customStyle="1" w:styleId="xl94">
    <w:name w:val="xl94"/>
    <w:basedOn w:val="Normal"/>
    <w:rsid w:val="00A16421"/>
    <w:pPr>
      <w:pBdr>
        <w:bottom w:val="single" w:sz="4" w:space="0" w:color="auto"/>
        <w:right w:val="single" w:sz="4" w:space="0" w:color="auto"/>
      </w:pBdr>
      <w:spacing w:before="100" w:beforeAutospacing="1" w:after="100" w:afterAutospacing="1"/>
    </w:pPr>
    <w:rPr>
      <w:rFonts w:ascii="Times New Roman" w:hAnsi="Times New Roman" w:cs="Times New Roman"/>
      <w:sz w:val="24"/>
      <w:szCs w:val="24"/>
      <w:lang w:val="en-US" w:eastAsia="en-US"/>
    </w:rPr>
  </w:style>
  <w:style w:type="paragraph" w:customStyle="1" w:styleId="xl95">
    <w:name w:val="xl95"/>
    <w:basedOn w:val="Normal"/>
    <w:rsid w:val="00A16421"/>
    <w:pPr>
      <w:pBdr>
        <w:top w:val="single" w:sz="4" w:space="0" w:color="auto"/>
        <w:right w:val="single" w:sz="4" w:space="0" w:color="auto"/>
      </w:pBdr>
      <w:shd w:val="clear" w:color="auto" w:fill="FFFF99"/>
      <w:spacing w:before="100" w:beforeAutospacing="1" w:after="100" w:afterAutospacing="1"/>
      <w:jc w:val="center"/>
      <w:textAlignment w:val="center"/>
    </w:pPr>
    <w:rPr>
      <w:b/>
      <w:bCs/>
      <w:sz w:val="14"/>
      <w:szCs w:val="14"/>
      <w:lang w:val="en-US" w:eastAsia="en-US"/>
    </w:rPr>
  </w:style>
  <w:style w:type="paragraph" w:styleId="Textosinformato">
    <w:name w:val="Plain Text"/>
    <w:basedOn w:val="Normal"/>
    <w:link w:val="TextosinformatoCar"/>
    <w:rsid w:val="008E5815"/>
    <w:rPr>
      <w:rFonts w:ascii="Courier New" w:hAnsi="Courier New" w:cs="Times New Roman"/>
      <w:sz w:val="18"/>
      <w:lang w:val="es-BO"/>
    </w:rPr>
  </w:style>
  <w:style w:type="character" w:customStyle="1" w:styleId="TextosinformatoCar">
    <w:name w:val="Texto sin formato Car"/>
    <w:link w:val="Textosinformato"/>
    <w:rsid w:val="008E5815"/>
    <w:rPr>
      <w:rFonts w:ascii="Courier New" w:hAnsi="Courier New"/>
      <w:sz w:val="18"/>
      <w:lang w:val="es-BO" w:eastAsia="es-ES" w:bidi="ar-SA"/>
    </w:rPr>
  </w:style>
  <w:style w:type="paragraph" w:customStyle="1" w:styleId="Prrafodelista1">
    <w:name w:val="Párrafo de lista1"/>
    <w:basedOn w:val="Normal"/>
    <w:qFormat/>
    <w:rsid w:val="00144362"/>
    <w:pPr>
      <w:ind w:left="720"/>
    </w:pPr>
    <w:rPr>
      <w:rFonts w:ascii="Times New Roman" w:hAnsi="Times New Roman" w:cs="Times New Roman"/>
      <w:lang w:eastAsia="en-US"/>
    </w:rPr>
  </w:style>
  <w:style w:type="numbering" w:customStyle="1" w:styleId="Estilo14">
    <w:name w:val="Estilo14"/>
    <w:rsid w:val="00986DFF"/>
  </w:style>
  <w:style w:type="character" w:customStyle="1" w:styleId="TextodegloboCar">
    <w:name w:val="Texto de globo Car"/>
    <w:link w:val="Textodeglobo"/>
    <w:rsid w:val="00297CD5"/>
    <w:rPr>
      <w:rFonts w:ascii="Tahoma" w:hAnsi="Tahoma"/>
      <w:sz w:val="16"/>
      <w:lang w:val="es-ES_tradnl" w:eastAsia="en-US" w:bidi="ar-SA"/>
    </w:rPr>
  </w:style>
  <w:style w:type="paragraph" w:customStyle="1" w:styleId="A4-Heading1">
    <w:name w:val="A4-Heading1"/>
    <w:basedOn w:val="Normal"/>
    <w:rsid w:val="00BC2796"/>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cs="Times New Roman"/>
      <w:bCs/>
      <w:iCs/>
      <w:spacing w:val="-3"/>
      <w:kern w:val="28"/>
      <w:lang w:val="es-ES_tradnl" w:eastAsia="en-US"/>
    </w:rPr>
  </w:style>
  <w:style w:type="paragraph" w:customStyle="1" w:styleId="SectionXH2">
    <w:name w:val="Section X H2"/>
    <w:basedOn w:val="Ttulo2"/>
    <w:rsid w:val="00392E9C"/>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aliases w:val="titulo 5,viñeta,BOLA,Bolita,Párrafo de lista2,MIBEX B,BOLADEF,Guión,Titulo 8,Párrafo de lista4,Párrafo de lista5,Párrafo de lista21,HOJA,Chulito,EY EPM - Lista,VIÑETAS,Betulia Título 1,Titulo1,Citation List,본문(내용)"/>
    <w:basedOn w:val="Normal"/>
    <w:link w:val="PrrafodelistaCar"/>
    <w:uiPriority w:val="34"/>
    <w:qFormat/>
    <w:rsid w:val="00392E9C"/>
    <w:pPr>
      <w:ind w:left="720"/>
      <w:contextualSpacing/>
    </w:pPr>
    <w:rPr>
      <w:rFonts w:ascii="Times New Roman" w:hAnsi="Times New Roman" w:cs="Times New Roman"/>
      <w:sz w:val="24"/>
      <w:szCs w:val="24"/>
      <w:lang w:val="es-ES_tradnl" w:eastAsia="en-US"/>
    </w:rPr>
  </w:style>
  <w:style w:type="paragraph" w:styleId="Textonotaalfinal">
    <w:name w:val="endnote text"/>
    <w:basedOn w:val="Normal"/>
    <w:link w:val="TextonotaalfinalCar"/>
    <w:rsid w:val="006D2596"/>
    <w:rPr>
      <w:rFonts w:ascii="Times New Roman" w:hAnsi="Times New Roman" w:cs="Times New Roman"/>
      <w:lang w:val="en-US" w:eastAsia="en-US"/>
    </w:rPr>
  </w:style>
  <w:style w:type="character" w:customStyle="1" w:styleId="TextonotaalfinalCar">
    <w:name w:val="Texto nota al final Car"/>
    <w:link w:val="Textonotaalfinal"/>
    <w:rsid w:val="006D2596"/>
    <w:rPr>
      <w:lang w:val="en-US" w:eastAsia="en-US"/>
    </w:rPr>
  </w:style>
  <w:style w:type="character" w:styleId="Refdenotaalfinal">
    <w:name w:val="endnote reference"/>
    <w:rsid w:val="006D2596"/>
    <w:rPr>
      <w:vertAlign w:val="superscript"/>
    </w:rPr>
  </w:style>
  <w:style w:type="paragraph" w:styleId="Listaconvietas4">
    <w:name w:val="List Bullet 4"/>
    <w:basedOn w:val="Normal"/>
    <w:autoRedefine/>
    <w:rsid w:val="007B17FE"/>
    <w:pPr>
      <w:numPr>
        <w:numId w:val="7"/>
      </w:numPr>
    </w:pPr>
    <w:rPr>
      <w:rFonts w:ascii="Times New Roman" w:hAnsi="Times New Roman" w:cs="Times New Roman"/>
      <w:b/>
      <w:sz w:val="24"/>
      <w:szCs w:val="24"/>
    </w:rPr>
  </w:style>
  <w:style w:type="paragraph" w:customStyle="1" w:styleId="Header2-SubClauses">
    <w:name w:val="Header 2 - SubClauses"/>
    <w:basedOn w:val="Normal"/>
    <w:rsid w:val="007B17FE"/>
    <w:pPr>
      <w:tabs>
        <w:tab w:val="num" w:pos="504"/>
        <w:tab w:val="left" w:pos="619"/>
      </w:tabs>
      <w:spacing w:after="200"/>
      <w:ind w:left="504" w:hanging="504"/>
      <w:jc w:val="both"/>
    </w:pPr>
    <w:rPr>
      <w:rFonts w:ascii="Times New Roman" w:hAnsi="Times New Roman" w:cs="Times New Roman"/>
      <w:sz w:val="24"/>
      <w:lang w:val="es-CO" w:eastAsia="en-US"/>
    </w:rPr>
  </w:style>
  <w:style w:type="paragraph" w:customStyle="1" w:styleId="Header1-Clauses">
    <w:name w:val="Header 1 - Clauses"/>
    <w:basedOn w:val="Normal"/>
    <w:rsid w:val="00B37EAB"/>
    <w:pPr>
      <w:tabs>
        <w:tab w:val="num" w:pos="432"/>
      </w:tabs>
      <w:ind w:left="432" w:hanging="432"/>
    </w:pPr>
    <w:rPr>
      <w:rFonts w:ascii="Times New Roman" w:hAnsi="Times New Roman" w:cs="Times New Roman"/>
      <w:b/>
      <w:sz w:val="24"/>
      <w:lang w:val="es-CO" w:eastAsia="en-US"/>
    </w:rPr>
  </w:style>
  <w:style w:type="character" w:customStyle="1" w:styleId="EncabezadoCar">
    <w:name w:val="Encabezado Car"/>
    <w:link w:val="Encabezado"/>
    <w:uiPriority w:val="99"/>
    <w:rsid w:val="00A16981"/>
    <w:rPr>
      <w:rFonts w:ascii="Arial" w:hAnsi="Arial" w:cs="Arial"/>
    </w:rPr>
  </w:style>
  <w:style w:type="character" w:customStyle="1" w:styleId="PiedepginaCar">
    <w:name w:val="Pie de página Car"/>
    <w:link w:val="Piedepgina"/>
    <w:uiPriority w:val="99"/>
    <w:rsid w:val="00A16981"/>
    <w:rPr>
      <w:rFonts w:ascii="Arial" w:hAnsi="Arial" w:cs="Arial"/>
    </w:rPr>
  </w:style>
  <w:style w:type="paragraph" w:styleId="Lista">
    <w:name w:val="List"/>
    <w:basedOn w:val="Normal"/>
    <w:rsid w:val="00A16981"/>
    <w:pPr>
      <w:ind w:left="283" w:hanging="283"/>
      <w:contextualSpacing/>
    </w:pPr>
    <w:rPr>
      <w:rFonts w:ascii="Times New Roman" w:hAnsi="Times New Roman" w:cs="Times New Roman"/>
      <w:lang w:eastAsia="en-US"/>
    </w:rPr>
  </w:style>
  <w:style w:type="paragraph" w:customStyle="1" w:styleId="titulo">
    <w:name w:val="titulo"/>
    <w:basedOn w:val="Ttulo5"/>
    <w:rsid w:val="00A16981"/>
    <w:pPr>
      <w:numPr>
        <w:ilvl w:val="0"/>
        <w:numId w:val="0"/>
      </w:numPr>
      <w:spacing w:before="0" w:after="240"/>
      <w:jc w:val="center"/>
    </w:pPr>
    <w:rPr>
      <w:rFonts w:ascii="Times New Roman Bold" w:hAnsi="Times New Roman Bold" w:cs="Times New Roman"/>
      <w:bCs w:val="0"/>
      <w:i w:val="0"/>
      <w:iCs w:val="0"/>
      <w:sz w:val="24"/>
      <w:szCs w:val="20"/>
      <w:lang w:val="en-US" w:eastAsia="en-US"/>
    </w:rPr>
  </w:style>
  <w:style w:type="paragraph" w:styleId="Subttulo">
    <w:name w:val="Subtitle"/>
    <w:basedOn w:val="Normal"/>
    <w:next w:val="Normal"/>
    <w:link w:val="SubttuloCar"/>
    <w:rsid w:val="00E45BCA"/>
    <w:pPr>
      <w:spacing w:after="60"/>
      <w:jc w:val="center"/>
    </w:pPr>
    <w:rPr>
      <w:rFonts w:ascii="Cambria" w:eastAsia="Cambria" w:hAnsi="Cambria" w:cs="Cambria"/>
      <w:sz w:val="24"/>
      <w:szCs w:val="24"/>
    </w:rPr>
  </w:style>
  <w:style w:type="character" w:customStyle="1" w:styleId="SubttuloCar">
    <w:name w:val="Subtítulo Car"/>
    <w:link w:val="Subttulo"/>
    <w:rsid w:val="00A16981"/>
    <w:rPr>
      <w:rFonts w:ascii="Cambria" w:hAnsi="Cambria"/>
      <w:sz w:val="24"/>
      <w:szCs w:val="24"/>
      <w:lang w:val="es-ES_tradnl" w:eastAsia="en-US"/>
    </w:rPr>
  </w:style>
  <w:style w:type="numbering" w:styleId="111111">
    <w:name w:val="Outline List 2"/>
    <w:basedOn w:val="Sinlista"/>
    <w:rsid w:val="007D1AE0"/>
  </w:style>
  <w:style w:type="paragraph" w:customStyle="1" w:styleId="i">
    <w:name w:val="(i)"/>
    <w:basedOn w:val="Normal"/>
    <w:rsid w:val="007D1AE0"/>
    <w:pPr>
      <w:suppressAutoHyphens/>
      <w:jc w:val="both"/>
    </w:pPr>
    <w:rPr>
      <w:rFonts w:ascii="Tms Rmn" w:hAnsi="Tms Rmn" w:cs="Times New Roman"/>
      <w:sz w:val="24"/>
      <w:lang w:val="es-CO" w:eastAsia="en-US"/>
    </w:rPr>
  </w:style>
  <w:style w:type="paragraph" w:customStyle="1" w:styleId="Head2">
    <w:name w:val="Head 2"/>
    <w:basedOn w:val="Normal"/>
    <w:autoRedefine/>
    <w:rsid w:val="001B29DF"/>
    <w:pPr>
      <w:spacing w:before="120" w:after="120"/>
      <w:jc w:val="center"/>
    </w:pPr>
    <w:rPr>
      <w:rFonts w:ascii="Times New Roman" w:hAnsi="Times New Roman" w:cs="Times New Roman"/>
      <w:b/>
      <w:bCs/>
      <w:i/>
      <w:iCs/>
      <w:color w:val="2F5496" w:themeColor="accent1" w:themeShade="BF"/>
      <w:spacing w:val="-2"/>
      <w:sz w:val="22"/>
      <w:szCs w:val="22"/>
      <w:lang w:val="es-CO" w:eastAsia="en-US"/>
    </w:rPr>
  </w:style>
  <w:style w:type="paragraph" w:customStyle="1" w:styleId="Subtitle2">
    <w:name w:val="Subtitle 2"/>
    <w:basedOn w:val="Piedepgina"/>
    <w:autoRedefine/>
    <w:rsid w:val="007D1AE0"/>
    <w:pPr>
      <w:tabs>
        <w:tab w:val="clear" w:pos="4252"/>
        <w:tab w:val="clear" w:pos="8504"/>
        <w:tab w:val="right" w:leader="underscore" w:pos="10350"/>
      </w:tabs>
      <w:spacing w:before="120" w:after="120"/>
      <w:jc w:val="center"/>
      <w:outlineLvl w:val="1"/>
    </w:pPr>
    <w:rPr>
      <w:rFonts w:ascii="Times New Roman" w:hAnsi="Times New Roman"/>
      <w:b/>
      <w:sz w:val="32"/>
      <w:lang w:val="es-CO" w:eastAsia="en-US"/>
    </w:rPr>
  </w:style>
  <w:style w:type="paragraph" w:customStyle="1" w:styleId="SectionVHeader">
    <w:name w:val="Section V. Header"/>
    <w:basedOn w:val="Normal"/>
    <w:rsid w:val="007D1AE0"/>
    <w:pPr>
      <w:jc w:val="center"/>
    </w:pPr>
    <w:rPr>
      <w:rFonts w:ascii="Times New Roman" w:hAnsi="Times New Roman" w:cs="Times New Roman"/>
      <w:b/>
      <w:sz w:val="36"/>
      <w:lang w:val="es-CO" w:eastAsia="en-US"/>
    </w:rPr>
  </w:style>
  <w:style w:type="character" w:customStyle="1" w:styleId="Table">
    <w:name w:val="Table"/>
    <w:rsid w:val="007D1AE0"/>
    <w:rPr>
      <w:rFonts w:ascii="Arial" w:hAnsi="Arial"/>
      <w:sz w:val="20"/>
    </w:rPr>
  </w:style>
  <w:style w:type="paragraph" w:customStyle="1" w:styleId="SectionVHeading2">
    <w:name w:val="Section V. Heading 2"/>
    <w:basedOn w:val="SectionVHeader"/>
    <w:rsid w:val="007D1AE0"/>
    <w:pPr>
      <w:spacing w:before="120" w:after="200"/>
    </w:pPr>
    <w:rPr>
      <w:sz w:val="28"/>
    </w:rPr>
  </w:style>
  <w:style w:type="character" w:customStyle="1" w:styleId="TextonotapieCar">
    <w:name w:val="Texto nota pie Car"/>
    <w:aliases w:val="Texto nota pie 2 Car,Texto nota pie IIRSA Car,Footnote Car,Footnote Text Char2 Char Car,Footnote Text Char Char1 Char1 Car,Footnote Text Char1 Char Char Char1 Car,Footnote Text Char Char Char Char Char Car,single space Car,fn Car"/>
    <w:link w:val="Textonotapie"/>
    <w:uiPriority w:val="99"/>
    <w:rsid w:val="00A874F0"/>
    <w:rPr>
      <w:spacing w:val="-3"/>
      <w:lang w:val="es-BO"/>
    </w:rPr>
  </w:style>
  <w:style w:type="character" w:styleId="Refdenotaalpie">
    <w:name w:val="footnote reference"/>
    <w:aliases w:val="titulo 2"/>
    <w:uiPriority w:val="99"/>
    <w:unhideWhenUsed/>
    <w:rsid w:val="00A874F0"/>
    <w:rPr>
      <w:vertAlign w:val="superscript"/>
    </w:rPr>
  </w:style>
  <w:style w:type="paragraph" w:customStyle="1" w:styleId="P3Header1-Clauses">
    <w:name w:val="P3 Header1-Clauses"/>
    <w:basedOn w:val="Header1-Clauses"/>
    <w:rsid w:val="00B72F94"/>
    <w:pPr>
      <w:tabs>
        <w:tab w:val="clear" w:pos="432"/>
        <w:tab w:val="num" w:pos="864"/>
      </w:tabs>
      <w:ind w:left="864"/>
    </w:pPr>
  </w:style>
  <w:style w:type="paragraph" w:customStyle="1" w:styleId="Sub-ClauseText">
    <w:name w:val="Sub-Clause Text"/>
    <w:basedOn w:val="Normal"/>
    <w:rsid w:val="00161FC9"/>
    <w:pPr>
      <w:spacing w:before="120" w:after="120"/>
      <w:jc w:val="both"/>
    </w:pPr>
    <w:rPr>
      <w:rFonts w:ascii="Times New Roman" w:hAnsi="Times New Roman" w:cs="Times New Roman"/>
      <w:spacing w:val="-4"/>
      <w:sz w:val="24"/>
      <w:lang w:val="es-CO" w:eastAsia="en-US"/>
    </w:rPr>
  </w:style>
  <w:style w:type="paragraph" w:customStyle="1" w:styleId="S1-Header2">
    <w:name w:val="S1-Header2"/>
    <w:basedOn w:val="Normal"/>
    <w:autoRedefine/>
    <w:rsid w:val="000A35CE"/>
    <w:pPr>
      <w:numPr>
        <w:numId w:val="12"/>
      </w:numPr>
      <w:spacing w:after="120"/>
    </w:pPr>
    <w:rPr>
      <w:rFonts w:ascii="Times New Roman" w:hAnsi="Times New Roman" w:cs="Times New Roman"/>
      <w:b/>
      <w:sz w:val="24"/>
      <w:lang w:val="en-US" w:eastAsia="en-US"/>
    </w:rPr>
  </w:style>
  <w:style w:type="paragraph" w:customStyle="1" w:styleId="S1-subpara">
    <w:name w:val="S1-sub para"/>
    <w:basedOn w:val="Normal"/>
    <w:link w:val="S1-subparaChar"/>
    <w:rsid w:val="000A35CE"/>
    <w:pPr>
      <w:numPr>
        <w:ilvl w:val="1"/>
        <w:numId w:val="12"/>
      </w:numPr>
      <w:spacing w:after="200"/>
      <w:jc w:val="both"/>
    </w:pPr>
    <w:rPr>
      <w:rFonts w:ascii="Times New Roman" w:hAnsi="Times New Roman" w:cs="Times New Roman"/>
      <w:sz w:val="24"/>
      <w:lang w:val="en-US" w:eastAsia="en-US"/>
    </w:rPr>
  </w:style>
  <w:style w:type="character" w:customStyle="1" w:styleId="S1-subparaChar">
    <w:name w:val="S1-sub para Char"/>
    <w:link w:val="S1-subpara"/>
    <w:rsid w:val="000A35CE"/>
    <w:rPr>
      <w:sz w:val="24"/>
      <w:lang w:val="en-US" w:eastAsia="en-US"/>
    </w:rPr>
  </w:style>
  <w:style w:type="paragraph" w:customStyle="1" w:styleId="UG-Sec3b-Heading2">
    <w:name w:val="UG-Sec3b-Heading2"/>
    <w:basedOn w:val="Normal"/>
    <w:rsid w:val="00041A5A"/>
    <w:pPr>
      <w:autoSpaceDE w:val="0"/>
      <w:autoSpaceDN w:val="0"/>
      <w:adjustRightInd w:val="0"/>
      <w:spacing w:after="200"/>
      <w:jc w:val="both"/>
    </w:pPr>
    <w:rPr>
      <w:rFonts w:ascii="Times New Roman" w:hAnsi="Times New Roman" w:cs="Times New Roman"/>
      <w:b/>
      <w:bCs/>
      <w:color w:val="000000"/>
      <w:sz w:val="24"/>
      <w:lang w:val="en-US" w:eastAsia="en-US"/>
    </w:rPr>
  </w:style>
  <w:style w:type="paragraph" w:styleId="Revisin">
    <w:name w:val="Revision"/>
    <w:hidden/>
    <w:uiPriority w:val="99"/>
    <w:semiHidden/>
    <w:rsid w:val="008B73A8"/>
    <w:rPr>
      <w:lang w:eastAsia="es-ES"/>
    </w:rPr>
  </w:style>
  <w:style w:type="paragraph" w:customStyle="1" w:styleId="Level3Body">
    <w:name w:val="Level 3 (Body)"/>
    <w:rsid w:val="00E15236"/>
    <w:pPr>
      <w:tabs>
        <w:tab w:val="num" w:pos="432"/>
        <w:tab w:val="left" w:pos="1502"/>
      </w:tabs>
      <w:spacing w:line="270" w:lineRule="atLeast"/>
      <w:ind w:left="432" w:hanging="432"/>
      <w:jc w:val="both"/>
    </w:pPr>
    <w:rPr>
      <w:rFonts w:ascii="Optima" w:hAnsi="Optima"/>
      <w:sz w:val="22"/>
      <w:lang w:val="en-US" w:eastAsia="en-US"/>
    </w:rPr>
  </w:style>
  <w:style w:type="paragraph" w:styleId="Listaconnmeros">
    <w:name w:val="List Number"/>
    <w:basedOn w:val="Normal"/>
    <w:rsid w:val="00CA75F0"/>
    <w:pPr>
      <w:numPr>
        <w:numId w:val="14"/>
      </w:numPr>
      <w:contextualSpacing/>
    </w:pPr>
    <w:rPr>
      <w:rFonts w:ascii="Times New Roman" w:hAnsi="Times New Roman" w:cs="Times New Roman"/>
      <w:sz w:val="24"/>
      <w:szCs w:val="24"/>
      <w:lang w:val="es-ES_tradnl" w:eastAsia="en-US"/>
    </w:rPr>
  </w:style>
  <w:style w:type="table" w:styleId="Tablaclsica2">
    <w:name w:val="Table Classic 2"/>
    <w:basedOn w:val="Tablanormal"/>
    <w:rsid w:val="006835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1">
    <w:name w:val="Table Grid 1"/>
    <w:basedOn w:val="Tablanormal"/>
    <w:rsid w:val="006835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rsid w:val="006835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5">
    <w:name w:val="Table List 5"/>
    <w:basedOn w:val="Tablanormal"/>
    <w:rsid w:val="006835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B94EA3"/>
    <w:rPr>
      <w:color w:val="605E5C"/>
      <w:shd w:val="clear" w:color="auto" w:fill="E1DFDD"/>
    </w:rPr>
  </w:style>
  <w:style w:type="character" w:customStyle="1" w:styleId="TextocomentarioCar">
    <w:name w:val="Texto comentario Car"/>
    <w:basedOn w:val="Fuentedeprrafopredeter"/>
    <w:link w:val="Textocomentario"/>
    <w:uiPriority w:val="99"/>
    <w:rsid w:val="005E11A5"/>
    <w:rPr>
      <w:rFonts w:ascii="Arial" w:hAnsi="Arial" w:cs="Arial"/>
      <w:lang w:val="es-ES" w:eastAsia="es-ES"/>
    </w:rPr>
  </w:style>
  <w:style w:type="character" w:customStyle="1" w:styleId="Ttulo3Car">
    <w:name w:val="Título 3 Car"/>
    <w:basedOn w:val="Fuentedeprrafopredeter"/>
    <w:link w:val="Ttulo3"/>
    <w:rsid w:val="00B66D81"/>
    <w:rPr>
      <w:rFonts w:ascii="Arial" w:hAnsi="Arial" w:cs="Arial"/>
      <w:b/>
      <w:bCs/>
      <w:sz w:val="26"/>
      <w:szCs w:val="26"/>
      <w:lang w:val="es-ES" w:eastAsia="es-ES"/>
    </w:rPr>
  </w:style>
  <w:style w:type="table" w:customStyle="1" w:styleId="TableGrid12">
    <w:name w:val="Table Grid12"/>
    <w:basedOn w:val="Tablanormal"/>
    <w:next w:val="Tablaconcuadrcula"/>
    <w:uiPriority w:val="59"/>
    <w:rsid w:val="00F3047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link w:val="BodyText2Car"/>
    <w:rsid w:val="00003F36"/>
    <w:pPr>
      <w:widowControl w:val="0"/>
      <w:spacing w:after="120" w:line="-240" w:lineRule="auto"/>
      <w:ind w:left="454"/>
      <w:jc w:val="both"/>
    </w:pPr>
    <w:rPr>
      <w:rFonts w:cs="Times New Roman"/>
      <w:sz w:val="24"/>
      <w:szCs w:val="24"/>
      <w:lang w:val="es-ES_tradnl"/>
    </w:rPr>
  </w:style>
  <w:style w:type="character" w:customStyle="1" w:styleId="BodyText2Car">
    <w:name w:val="Body Text 2 Car"/>
    <w:link w:val="Textoindependiente21"/>
    <w:rsid w:val="00003F36"/>
    <w:rPr>
      <w:rFonts w:ascii="Arial" w:hAnsi="Arial"/>
      <w:sz w:val="24"/>
      <w:szCs w:val="24"/>
      <w:lang w:eastAsia="es-ES"/>
    </w:rPr>
  </w:style>
  <w:style w:type="character" w:customStyle="1" w:styleId="Mencinsinresolver1">
    <w:name w:val="Mención sin resolver1"/>
    <w:basedOn w:val="Fuentedeprrafopredeter"/>
    <w:uiPriority w:val="99"/>
    <w:unhideWhenUsed/>
    <w:rsid w:val="004B312B"/>
    <w:rPr>
      <w:color w:val="605E5C"/>
      <w:shd w:val="clear" w:color="auto" w:fill="E1DFDD"/>
    </w:rPr>
  </w:style>
  <w:style w:type="character" w:customStyle="1" w:styleId="PrrafodelistaCar">
    <w:name w:val="Párrafo de lista Car"/>
    <w:aliases w:val="titulo 5 Car,viñeta Car,BOLA Car,Bolita Car,Párrafo de lista2 Car,MIBEX B Car,BOLADEF Car,Guión Car,Titulo 8 Car,Párrafo de lista4 Car,Párrafo de lista5 Car,Párrafo de lista21 Car,HOJA Car,Chulito Car,EY EPM - Lista Car,VIÑETAS Car"/>
    <w:link w:val="Prrafodelista"/>
    <w:uiPriority w:val="34"/>
    <w:locked/>
    <w:rsid w:val="00D06537"/>
    <w:rPr>
      <w:sz w:val="24"/>
      <w:szCs w:val="24"/>
      <w:lang w:eastAsia="en-US"/>
    </w:rPr>
  </w:style>
  <w:style w:type="paragraph" w:customStyle="1" w:styleId="Titulo1">
    <w:name w:val="Titulo 1"/>
    <w:basedOn w:val="Normal"/>
    <w:link w:val="Titulo1Car"/>
    <w:qFormat/>
    <w:rsid w:val="00316A90"/>
    <w:pPr>
      <w:numPr>
        <w:numId w:val="37"/>
      </w:numPr>
      <w:spacing w:line="276" w:lineRule="auto"/>
    </w:pPr>
    <w:rPr>
      <w:b/>
      <w:sz w:val="24"/>
      <w:szCs w:val="24"/>
    </w:rPr>
  </w:style>
  <w:style w:type="character" w:customStyle="1" w:styleId="Titulo1Car">
    <w:name w:val="Titulo 1 Car"/>
    <w:link w:val="Titulo1"/>
    <w:rsid w:val="00316A90"/>
    <w:rPr>
      <w:rFonts w:ascii="Arial" w:eastAsia="Arial" w:hAnsi="Arial" w:cs="Arial"/>
      <w:b/>
      <w:sz w:val="24"/>
      <w:szCs w:val="24"/>
    </w:rPr>
  </w:style>
  <w:style w:type="paragraph" w:customStyle="1" w:styleId="Titulo2">
    <w:name w:val="Titulo 2"/>
    <w:basedOn w:val="Titulo1"/>
    <w:link w:val="Titulo2Car"/>
    <w:qFormat/>
    <w:rsid w:val="00316A90"/>
    <w:pPr>
      <w:numPr>
        <w:ilvl w:val="1"/>
      </w:numPr>
    </w:pPr>
  </w:style>
  <w:style w:type="character" w:customStyle="1" w:styleId="Titulo2Car">
    <w:name w:val="Titulo 2 Car"/>
    <w:link w:val="Titulo2"/>
    <w:rsid w:val="00316A90"/>
    <w:rPr>
      <w:rFonts w:ascii="Arial" w:eastAsia="Arial" w:hAnsi="Arial" w:cs="Arial"/>
      <w:b/>
      <w:sz w:val="24"/>
      <w:szCs w:val="24"/>
    </w:rPr>
  </w:style>
  <w:style w:type="character" w:customStyle="1" w:styleId="StyleHeader2-SubClausesItalicChar">
    <w:name w:val="Style Header 2 - SubClauses + Italic Char"/>
    <w:rsid w:val="00322B34"/>
    <w:rPr>
      <w:rFonts w:cs="Arial"/>
      <w:i/>
      <w:iCs/>
      <w:sz w:val="24"/>
      <w:szCs w:val="24"/>
      <w:lang w:val="en-US" w:eastAsia="en-US" w:bidi="ar-SA"/>
    </w:rPr>
  </w:style>
  <w:style w:type="paragraph" w:customStyle="1" w:styleId="Outlinei">
    <w:name w:val="Outline i)"/>
    <w:basedOn w:val="Normal"/>
    <w:rsid w:val="00250957"/>
    <w:pPr>
      <w:tabs>
        <w:tab w:val="num" w:pos="720"/>
        <w:tab w:val="num" w:pos="1584"/>
      </w:tabs>
      <w:spacing w:before="120"/>
      <w:ind w:left="1584" w:hanging="504"/>
    </w:pPr>
    <w:rPr>
      <w:rFonts w:cs="Times New Roman"/>
      <w:lang w:val="en-US" w:eastAsia="en-US"/>
    </w:rPr>
  </w:style>
  <w:style w:type="paragraph" w:customStyle="1" w:styleId="Tanla4titulo">
    <w:name w:val="Tanla4 titulo"/>
    <w:basedOn w:val="Normal"/>
    <w:link w:val="Tanla4tituloCar"/>
    <w:qFormat/>
    <w:rsid w:val="00250957"/>
    <w:pPr>
      <w:spacing w:after="240"/>
      <w:jc w:val="center"/>
    </w:pPr>
    <w:rPr>
      <w:rFonts w:cs="Times New Roman"/>
      <w:b/>
      <w:bCs/>
      <w:sz w:val="32"/>
      <w:szCs w:val="24"/>
      <w:lang w:eastAsia="en-US"/>
    </w:rPr>
  </w:style>
  <w:style w:type="character" w:customStyle="1" w:styleId="Tanla4tituloCar">
    <w:name w:val="Tanla4 titulo Car"/>
    <w:basedOn w:val="Fuentedeprrafopredeter"/>
    <w:link w:val="Tanla4titulo"/>
    <w:rsid w:val="00250957"/>
    <w:rPr>
      <w:rFonts w:ascii="Arial" w:hAnsi="Arial"/>
      <w:b/>
      <w:bCs/>
      <w:sz w:val="32"/>
      <w:szCs w:val="24"/>
      <w:lang w:val="es-ES" w:eastAsia="en-US"/>
    </w:rPr>
  </w:style>
  <w:style w:type="character" w:customStyle="1" w:styleId="Ttulo1Car">
    <w:name w:val="Título 1 Car"/>
    <w:basedOn w:val="Fuentedeprrafopredeter"/>
    <w:link w:val="Ttulo1"/>
    <w:rsid w:val="00622A8F"/>
    <w:rPr>
      <w:rFonts w:ascii="Arial" w:hAnsi="Arial" w:cs="Arial"/>
      <w:u w:val="single"/>
      <w:lang w:val="es-MX" w:eastAsia="es-ES"/>
    </w:rPr>
  </w:style>
  <w:style w:type="character" w:customStyle="1" w:styleId="Ttulo2Car">
    <w:name w:val="Título 2 Car"/>
    <w:basedOn w:val="Fuentedeprrafopredeter"/>
    <w:link w:val="Ttulo2"/>
    <w:rsid w:val="00622A8F"/>
    <w:rPr>
      <w:b/>
      <w:bCs/>
      <w:lang w:val="es-BO"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622A8F"/>
    <w:rPr>
      <w:b/>
      <w:bCs/>
      <w:sz w:val="16"/>
      <w:szCs w:val="13"/>
      <w:lang w:val="es-BO" w:eastAsia="en-US"/>
    </w:rPr>
  </w:style>
  <w:style w:type="character" w:customStyle="1" w:styleId="Ttulo5Car">
    <w:name w:val="Título 5 Car"/>
    <w:basedOn w:val="Fuentedeprrafopredeter"/>
    <w:link w:val="Ttulo5"/>
    <w:rsid w:val="00622A8F"/>
    <w:rPr>
      <w:rFonts w:ascii="Arial" w:hAnsi="Arial" w:cs="Arial"/>
      <w:b/>
      <w:bCs/>
      <w:i/>
      <w:iCs/>
      <w:sz w:val="26"/>
      <w:szCs w:val="26"/>
      <w:lang w:val="es-ES" w:eastAsia="es-ES"/>
    </w:rPr>
  </w:style>
  <w:style w:type="character" w:customStyle="1" w:styleId="Ttulo6Car">
    <w:name w:val="Título 6 Car"/>
    <w:basedOn w:val="Fuentedeprrafopredeter"/>
    <w:link w:val="Ttulo6"/>
    <w:rsid w:val="00622A8F"/>
    <w:rPr>
      <w:b/>
      <w:bCs/>
      <w:sz w:val="22"/>
      <w:szCs w:val="22"/>
      <w:lang w:val="es-ES" w:eastAsia="es-ES"/>
    </w:rPr>
  </w:style>
  <w:style w:type="character" w:customStyle="1" w:styleId="Ttulo7Car">
    <w:name w:val="Título 7 Car"/>
    <w:basedOn w:val="Fuentedeprrafopredeter"/>
    <w:link w:val="Ttulo7"/>
    <w:rsid w:val="00622A8F"/>
    <w:rPr>
      <w:sz w:val="24"/>
      <w:szCs w:val="24"/>
      <w:lang w:val="es-ES" w:eastAsia="es-ES"/>
    </w:rPr>
  </w:style>
  <w:style w:type="character" w:customStyle="1" w:styleId="Ttulo8Car">
    <w:name w:val="Título 8 Car"/>
    <w:basedOn w:val="Fuentedeprrafopredeter"/>
    <w:link w:val="Ttulo8"/>
    <w:rsid w:val="00622A8F"/>
    <w:rPr>
      <w:i/>
      <w:iCs/>
      <w:sz w:val="24"/>
      <w:szCs w:val="24"/>
      <w:lang w:val="es-ES" w:eastAsia="es-ES"/>
    </w:rPr>
  </w:style>
  <w:style w:type="character" w:customStyle="1" w:styleId="Ttulo9Car">
    <w:name w:val="Título 9 Car"/>
    <w:basedOn w:val="Fuentedeprrafopredeter"/>
    <w:link w:val="Ttulo9"/>
    <w:rsid w:val="00622A8F"/>
    <w:rPr>
      <w:rFonts w:ascii="Arial" w:hAnsi="Arial" w:cs="Arial"/>
      <w:sz w:val="22"/>
      <w:szCs w:val="22"/>
      <w:lang w:val="es-ES" w:eastAsia="es-ES"/>
    </w:rPr>
  </w:style>
  <w:style w:type="character" w:customStyle="1" w:styleId="Textoindependiente2Car">
    <w:name w:val="Texto independiente 2 Car"/>
    <w:basedOn w:val="Fuentedeprrafopredeter"/>
    <w:link w:val="Textoindependiente2"/>
    <w:rsid w:val="00622A8F"/>
    <w:rPr>
      <w:rFonts w:ascii="Arial" w:hAnsi="Arial" w:cs="Arial"/>
      <w:lang w:val="es-ES" w:eastAsia="es-ES"/>
    </w:rPr>
  </w:style>
  <w:style w:type="character" w:customStyle="1" w:styleId="PuestoCar">
    <w:name w:val="Puesto Car"/>
    <w:basedOn w:val="Fuentedeprrafopredeter"/>
    <w:link w:val="Puesto"/>
    <w:rsid w:val="00622A8F"/>
    <w:rPr>
      <w:rFonts w:ascii="Arial" w:hAnsi="Arial"/>
      <w:b/>
      <w:sz w:val="24"/>
      <w:lang w:val="es-ES" w:eastAsia="es-ES"/>
    </w:rPr>
  </w:style>
  <w:style w:type="character" w:customStyle="1" w:styleId="TextoindependienteCar">
    <w:name w:val="Texto independiente Car"/>
    <w:basedOn w:val="Fuentedeprrafopredeter"/>
    <w:link w:val="Textoindependiente"/>
    <w:rsid w:val="00622A8F"/>
    <w:rPr>
      <w:rFonts w:ascii="Century Gothic" w:hAnsi="Century Gothic"/>
      <w:sz w:val="22"/>
      <w:lang w:val="es-MX" w:eastAsia="es-ES"/>
    </w:rPr>
  </w:style>
  <w:style w:type="character" w:customStyle="1" w:styleId="Sangra3detindependienteCar">
    <w:name w:val="Sangría 3 de t. independiente Car"/>
    <w:basedOn w:val="Fuentedeprrafopredeter"/>
    <w:link w:val="Sangra3detindependiente"/>
    <w:rsid w:val="00622A8F"/>
    <w:rPr>
      <w:sz w:val="24"/>
      <w:szCs w:val="16"/>
      <w:lang w:val="es-ES" w:eastAsia="es-ES"/>
    </w:rPr>
  </w:style>
  <w:style w:type="character" w:customStyle="1" w:styleId="Sangra2detindependienteCar">
    <w:name w:val="Sangría 2 de t. independiente Car"/>
    <w:basedOn w:val="Fuentedeprrafopredeter"/>
    <w:link w:val="Sangra2detindependiente"/>
    <w:rsid w:val="00622A8F"/>
    <w:rPr>
      <w:rFonts w:ascii="Arial" w:hAnsi="Arial" w:cs="Arial"/>
      <w:lang w:val="es-ES" w:eastAsia="es-ES"/>
    </w:rPr>
  </w:style>
  <w:style w:type="character" w:customStyle="1" w:styleId="Textoindependiente3Car">
    <w:name w:val="Texto independiente 3 Car"/>
    <w:basedOn w:val="Fuentedeprrafopredeter"/>
    <w:link w:val="Textoindependiente3"/>
    <w:rsid w:val="00622A8F"/>
    <w:rPr>
      <w:sz w:val="16"/>
      <w:szCs w:val="16"/>
      <w:lang w:val="es-ES" w:eastAsia="es-ES"/>
    </w:rPr>
  </w:style>
  <w:style w:type="character" w:customStyle="1" w:styleId="SangradetextonormalCar">
    <w:name w:val="Sangría de texto normal Car"/>
    <w:basedOn w:val="Fuentedeprrafopredeter"/>
    <w:link w:val="Sangradetextonormal"/>
    <w:rsid w:val="00622A8F"/>
    <w:rPr>
      <w:sz w:val="24"/>
      <w:lang w:val="es-ES" w:eastAsia="es-ES"/>
    </w:rPr>
  </w:style>
  <w:style w:type="character" w:customStyle="1" w:styleId="AsuntodelcomentarioCar">
    <w:name w:val="Asunto del comentario Car"/>
    <w:basedOn w:val="TextocomentarioCar"/>
    <w:link w:val="Asuntodelcomentario"/>
    <w:semiHidden/>
    <w:rsid w:val="00622A8F"/>
    <w:rPr>
      <w:rFonts w:ascii="Arial" w:hAnsi="Arial" w:cs="Arial"/>
      <w:b/>
      <w:bCs/>
      <w:lang w:val="es-ES" w:eastAsia="es-ES"/>
    </w:rPr>
  </w:style>
  <w:style w:type="character" w:customStyle="1" w:styleId="BodyText2Char">
    <w:name w:val="Body Text 2 Char"/>
    <w:rsid w:val="00622A8F"/>
    <w:rPr>
      <w:rFonts w:ascii="Arial" w:hAnsi="Arial"/>
      <w:b/>
      <w:sz w:val="24"/>
      <w:lang w:val="en-US" w:eastAsia="en-US" w:bidi="ar-SA"/>
    </w:rPr>
  </w:style>
  <w:style w:type="paragraph" w:customStyle="1" w:styleId="SectionVIHeader">
    <w:name w:val="Section VI. Header"/>
    <w:basedOn w:val="Normal"/>
    <w:rsid w:val="00E8646A"/>
    <w:pPr>
      <w:spacing w:before="120" w:after="240" w:line="312" w:lineRule="auto"/>
      <w:jc w:val="center"/>
    </w:pPr>
    <w:rPr>
      <w:rFonts w:ascii="Times New Roman" w:hAnsi="Times New Roman" w:cs="Times New Roman"/>
      <w:b/>
      <w:sz w:val="36"/>
      <w:lang w:val="en-US" w:eastAsia="en-US"/>
    </w:rPr>
  </w:style>
  <w:style w:type="character" w:customStyle="1" w:styleId="Mencionar1">
    <w:name w:val="Mencionar1"/>
    <w:basedOn w:val="Fuentedeprrafopredeter"/>
    <w:uiPriority w:val="99"/>
    <w:unhideWhenUsed/>
    <w:rsid w:val="00235D31"/>
    <w:rPr>
      <w:color w:val="2B579A"/>
      <w:shd w:val="clear" w:color="auto" w:fill="E1DFDD"/>
    </w:rPr>
  </w:style>
  <w:style w:type="character" w:customStyle="1" w:styleId="fontstyle01">
    <w:name w:val="fontstyle01"/>
    <w:basedOn w:val="Fuentedeprrafopredeter"/>
    <w:rsid w:val="00463657"/>
    <w:rPr>
      <w:rFonts w:ascii="Helvetica" w:hAnsi="Helvetica" w:hint="default"/>
      <w:b w:val="0"/>
      <w:bCs w:val="0"/>
      <w:i w:val="0"/>
      <w:iCs w:val="0"/>
      <w:color w:val="000000"/>
      <w:sz w:val="18"/>
      <w:szCs w:val="18"/>
    </w:rPr>
  </w:style>
  <w:style w:type="table" w:customStyle="1" w:styleId="a">
    <w:basedOn w:val="TableNormal0"/>
    <w:rsid w:val="00E45BCA"/>
    <w:rPr>
      <w:rFonts w:ascii="Calibri" w:eastAsia="Calibri" w:hAnsi="Calibri" w:cs="Calibri"/>
      <w:sz w:val="22"/>
      <w:szCs w:val="22"/>
    </w:rPr>
    <w:tblPr>
      <w:tblStyleRowBandSize w:val="1"/>
      <w:tblStyleColBandSize w:val="1"/>
      <w:tblCellMar>
        <w:top w:w="0" w:type="dxa"/>
        <w:left w:w="108" w:type="dxa"/>
        <w:bottom w:w="0" w:type="dxa"/>
        <w:right w:w="108" w:type="dxa"/>
      </w:tblCellMar>
    </w:tblPr>
    <w:tcPr>
      <w:shd w:val="clear" w:color="auto" w:fill="auto"/>
    </w:tcPr>
  </w:style>
  <w:style w:type="table" w:customStyle="1" w:styleId="a0">
    <w:basedOn w:val="TableNormal0"/>
    <w:rsid w:val="00E45BCA"/>
    <w:tblPr>
      <w:tblStyleRowBandSize w:val="1"/>
      <w:tblStyleColBandSize w:val="1"/>
      <w:tblCellMar>
        <w:top w:w="0" w:type="dxa"/>
        <w:left w:w="115" w:type="dxa"/>
        <w:bottom w:w="0" w:type="dxa"/>
        <w:right w:w="115" w:type="dxa"/>
      </w:tblCellMar>
    </w:tblPr>
  </w:style>
  <w:style w:type="table" w:customStyle="1" w:styleId="a1">
    <w:basedOn w:val="TableNormal0"/>
    <w:rsid w:val="00E45BCA"/>
    <w:tblPr>
      <w:tblStyleRowBandSize w:val="1"/>
      <w:tblStyleColBandSize w:val="1"/>
      <w:tblCellMar>
        <w:top w:w="0" w:type="dxa"/>
        <w:left w:w="115" w:type="dxa"/>
        <w:bottom w:w="0" w:type="dxa"/>
        <w:right w:w="115" w:type="dxa"/>
      </w:tblCellMar>
    </w:tblPr>
  </w:style>
  <w:style w:type="table" w:customStyle="1" w:styleId="a2">
    <w:basedOn w:val="TableNormal0"/>
    <w:rsid w:val="00E45BCA"/>
    <w:rPr>
      <w:rFonts w:ascii="Calibri" w:eastAsia="Calibri" w:hAnsi="Calibri" w:cs="Calibri"/>
      <w:sz w:val="22"/>
      <w:szCs w:val="22"/>
    </w:rPr>
    <w:tblPr>
      <w:tblStyleRowBandSize w:val="1"/>
      <w:tblStyleColBandSize w:val="1"/>
      <w:tblCellMar>
        <w:top w:w="0" w:type="dxa"/>
        <w:left w:w="108" w:type="dxa"/>
        <w:bottom w:w="0" w:type="dxa"/>
        <w:right w:w="108" w:type="dxa"/>
      </w:tblCellMar>
    </w:tblPr>
    <w:tcPr>
      <w:shd w:val="clear" w:color="auto" w:fill="auto"/>
    </w:tcPr>
  </w:style>
  <w:style w:type="table" w:customStyle="1" w:styleId="a3">
    <w:basedOn w:val="TableNormal0"/>
    <w:rsid w:val="00E45BCA"/>
    <w:rPr>
      <w:rFonts w:ascii="Calibri" w:eastAsia="Calibri" w:hAnsi="Calibri" w:cs="Calibri"/>
      <w:sz w:val="22"/>
      <w:szCs w:val="22"/>
    </w:rPr>
    <w:tblPr>
      <w:tblStyleRowBandSize w:val="1"/>
      <w:tblStyleColBandSize w:val="1"/>
      <w:tblCellMar>
        <w:top w:w="0" w:type="dxa"/>
        <w:left w:w="108" w:type="dxa"/>
        <w:bottom w:w="0" w:type="dxa"/>
        <w:right w:w="108" w:type="dxa"/>
      </w:tblCellMar>
    </w:tblPr>
    <w:tcPr>
      <w:shd w:val="clear" w:color="auto" w:fill="auto"/>
    </w:tcPr>
  </w:style>
  <w:style w:type="table" w:customStyle="1" w:styleId="a4">
    <w:basedOn w:val="TableNormal0"/>
    <w:rsid w:val="00E45BCA"/>
    <w:rPr>
      <w:rFonts w:ascii="Calibri" w:eastAsia="Calibri" w:hAnsi="Calibri" w:cs="Calibri"/>
      <w:sz w:val="22"/>
      <w:szCs w:val="22"/>
    </w:rPr>
    <w:tblPr>
      <w:tblStyleRowBandSize w:val="1"/>
      <w:tblStyleColBandSize w:val="1"/>
      <w:tblCellMar>
        <w:top w:w="0" w:type="dxa"/>
        <w:left w:w="108" w:type="dxa"/>
        <w:bottom w:w="0" w:type="dxa"/>
        <w:right w:w="108" w:type="dxa"/>
      </w:tblCellMar>
    </w:tblPr>
    <w:tcPr>
      <w:shd w:val="clear" w:color="auto" w:fill="auto"/>
    </w:tcPr>
  </w:style>
  <w:style w:type="table" w:customStyle="1" w:styleId="a5">
    <w:basedOn w:val="TableNormal0"/>
    <w:rsid w:val="00E45BCA"/>
    <w:rPr>
      <w:rFonts w:ascii="Calibri" w:eastAsia="Calibri" w:hAnsi="Calibri" w:cs="Calibri"/>
      <w:sz w:val="22"/>
      <w:szCs w:val="22"/>
    </w:rPr>
    <w:tblPr>
      <w:tblStyleRowBandSize w:val="1"/>
      <w:tblStyleColBandSize w:val="1"/>
      <w:tblCellMar>
        <w:top w:w="0" w:type="dxa"/>
        <w:left w:w="108" w:type="dxa"/>
        <w:bottom w:w="0" w:type="dxa"/>
        <w:right w:w="108" w:type="dxa"/>
      </w:tblCellMar>
    </w:tblPr>
    <w:tcPr>
      <w:shd w:val="clear" w:color="auto" w:fill="auto"/>
    </w:tcPr>
  </w:style>
  <w:style w:type="table" w:customStyle="1" w:styleId="a6">
    <w:basedOn w:val="TableNormal0"/>
    <w:rsid w:val="00E45BCA"/>
    <w:tblPr>
      <w:tblStyleRowBandSize w:val="1"/>
      <w:tblStyleColBandSize w:val="1"/>
      <w:tblCellMar>
        <w:top w:w="0" w:type="dxa"/>
        <w:left w:w="115" w:type="dxa"/>
        <w:bottom w:w="0" w:type="dxa"/>
        <w:right w:w="115" w:type="dxa"/>
      </w:tblCellMar>
    </w:tblPr>
  </w:style>
  <w:style w:type="table" w:customStyle="1" w:styleId="a7">
    <w:basedOn w:val="TableNormal0"/>
    <w:rsid w:val="00E45BCA"/>
    <w:tblPr>
      <w:tblStyleRowBandSize w:val="1"/>
      <w:tblStyleColBandSize w:val="1"/>
      <w:tblCellMar>
        <w:top w:w="0" w:type="dxa"/>
        <w:left w:w="115" w:type="dxa"/>
        <w:bottom w:w="0" w:type="dxa"/>
        <w:right w:w="115" w:type="dxa"/>
      </w:tblCellMar>
    </w:tblPr>
  </w:style>
  <w:style w:type="table" w:customStyle="1" w:styleId="a8">
    <w:basedOn w:val="TableNormal0"/>
    <w:rsid w:val="00E45BCA"/>
    <w:tblPr>
      <w:tblStyleRowBandSize w:val="1"/>
      <w:tblStyleColBandSize w:val="1"/>
      <w:tblCellMar>
        <w:top w:w="0" w:type="dxa"/>
        <w:left w:w="72" w:type="dxa"/>
        <w:bottom w:w="0" w:type="dxa"/>
        <w:right w:w="72" w:type="dxa"/>
      </w:tblCellMar>
    </w:tblPr>
  </w:style>
  <w:style w:type="table" w:customStyle="1" w:styleId="a9">
    <w:basedOn w:val="TableNormal0"/>
    <w:rsid w:val="00E45BCA"/>
    <w:tblPr>
      <w:tblStyleRowBandSize w:val="1"/>
      <w:tblStyleColBandSize w:val="1"/>
      <w:tblCellMar>
        <w:top w:w="0" w:type="dxa"/>
        <w:left w:w="72" w:type="dxa"/>
        <w:bottom w:w="0" w:type="dxa"/>
        <w:right w:w="72" w:type="dxa"/>
      </w:tblCellMar>
    </w:tblPr>
  </w:style>
  <w:style w:type="table" w:customStyle="1" w:styleId="aa">
    <w:basedOn w:val="TableNormal0"/>
    <w:rsid w:val="00E45BCA"/>
    <w:tblPr>
      <w:tblStyleRowBandSize w:val="1"/>
      <w:tblStyleColBandSize w:val="1"/>
      <w:tblCellMar>
        <w:top w:w="0" w:type="dxa"/>
        <w:left w:w="70" w:type="dxa"/>
        <w:bottom w:w="0" w:type="dxa"/>
        <w:right w:w="70" w:type="dxa"/>
      </w:tblCellMar>
    </w:tblPr>
  </w:style>
  <w:style w:type="table" w:customStyle="1" w:styleId="ab">
    <w:basedOn w:val="TableNormal0"/>
    <w:rsid w:val="00E45BCA"/>
    <w:tblPr>
      <w:tblStyleRowBandSize w:val="1"/>
      <w:tblStyleColBandSize w:val="1"/>
      <w:tblCellMar>
        <w:top w:w="0" w:type="dxa"/>
        <w:left w:w="115" w:type="dxa"/>
        <w:bottom w:w="0" w:type="dxa"/>
        <w:right w:w="115" w:type="dxa"/>
      </w:tblCellMar>
    </w:tblPr>
  </w:style>
  <w:style w:type="table" w:customStyle="1" w:styleId="ac">
    <w:basedOn w:val="TableNormal0"/>
    <w:rsid w:val="00E45BCA"/>
    <w:rPr>
      <w:rFonts w:ascii="Calibri" w:eastAsia="Calibri" w:hAnsi="Calibri" w:cs="Calibri"/>
      <w:sz w:val="22"/>
      <w:szCs w:val="22"/>
    </w:rPr>
    <w:tblPr>
      <w:tblStyleRowBandSize w:val="1"/>
      <w:tblStyleColBandSize w:val="1"/>
      <w:tblCellMar>
        <w:top w:w="0" w:type="dxa"/>
        <w:left w:w="108" w:type="dxa"/>
        <w:bottom w:w="0" w:type="dxa"/>
        <w:right w:w="108" w:type="dxa"/>
      </w:tblCellMar>
    </w:tblPr>
    <w:tcPr>
      <w:shd w:val="clear" w:color="auto" w:fill="auto"/>
    </w:tcPr>
  </w:style>
  <w:style w:type="table" w:customStyle="1" w:styleId="ad">
    <w:basedOn w:val="TableNormal0"/>
    <w:rsid w:val="00E45BCA"/>
    <w:rPr>
      <w:rFonts w:ascii="Calibri" w:eastAsia="Calibri" w:hAnsi="Calibri" w:cs="Calibri"/>
      <w:sz w:val="22"/>
      <w:szCs w:val="22"/>
    </w:rPr>
    <w:tblPr>
      <w:tblStyleRowBandSize w:val="1"/>
      <w:tblStyleColBandSize w:val="1"/>
      <w:tblCellMar>
        <w:top w:w="0" w:type="dxa"/>
        <w:left w:w="108" w:type="dxa"/>
        <w:bottom w:w="0" w:type="dxa"/>
        <w:right w:w="108" w:type="dxa"/>
      </w:tblCellMar>
    </w:tblPr>
    <w:tcPr>
      <w:shd w:val="clear" w:color="auto" w:fill="auto"/>
    </w:tcPr>
  </w:style>
  <w:style w:type="table" w:customStyle="1" w:styleId="ae">
    <w:basedOn w:val="TableNormal0"/>
    <w:rsid w:val="00E45BCA"/>
    <w:rPr>
      <w:rFonts w:ascii="Calibri" w:eastAsia="Calibri" w:hAnsi="Calibri" w:cs="Calibri"/>
      <w:sz w:val="22"/>
      <w:szCs w:val="22"/>
    </w:rPr>
    <w:tblPr>
      <w:tblStyleRowBandSize w:val="1"/>
      <w:tblStyleColBandSize w:val="1"/>
      <w:tblCellMar>
        <w:top w:w="0" w:type="dxa"/>
        <w:left w:w="108" w:type="dxa"/>
        <w:bottom w:w="0" w:type="dxa"/>
        <w:right w:w="108" w:type="dxa"/>
      </w:tblCellMar>
    </w:tblPr>
    <w:tcPr>
      <w:shd w:val="clear" w:color="auto" w:fill="auto"/>
    </w:tcPr>
  </w:style>
  <w:style w:type="table" w:customStyle="1" w:styleId="af">
    <w:basedOn w:val="TableNormal0"/>
    <w:rsid w:val="00E45BCA"/>
    <w:tblPr>
      <w:tblStyleRowBandSize w:val="1"/>
      <w:tblStyleColBandSize w:val="1"/>
      <w:tblCellMar>
        <w:top w:w="0" w:type="dxa"/>
        <w:left w:w="115" w:type="dxa"/>
        <w:bottom w:w="0" w:type="dxa"/>
        <w:right w:w="115" w:type="dxa"/>
      </w:tblCellMar>
    </w:tblPr>
  </w:style>
  <w:style w:type="table" w:customStyle="1" w:styleId="af0">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1">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2">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3">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4">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5">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6">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7">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8">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9">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a">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b">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c">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d">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e">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f">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 w:type="table" w:customStyle="1" w:styleId="aff0">
    <w:basedOn w:val="TableNormal0"/>
    <w:rsid w:val="00E45BCA"/>
    <w:rPr>
      <w:rFonts w:ascii="Calibri" w:eastAsia="Calibri" w:hAnsi="Calibri" w:cs="Calibri"/>
      <w:sz w:val="22"/>
      <w:szCs w:val="22"/>
    </w:rPr>
    <w:tblPr>
      <w:tblStyleRowBandSize w:val="1"/>
      <w:tblStyleColBandSize w:val="1"/>
      <w:tblCellMar>
        <w:top w:w="0" w:type="dxa"/>
        <w:left w:w="115" w:type="dxa"/>
        <w:bottom w:w="0"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compras@santafe-conicet.gov.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pras@santafe-conicet.gov.ar" TargetMode="External"/><Relationship Id="rId17" Type="http://schemas.openxmlformats.org/officeDocument/2006/relationships/hyperlink" Target="mailto:compras@santafe-conicet.gov.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ras@santafe-conicet.gov.a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dran@fiq.unl.edu.ar"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iadb.org/es/transparencia/empresas-y-personas-sancionadas" TargetMode="External"/><Relationship Id="rId23" Type="http://schemas.openxmlformats.org/officeDocument/2006/relationships/header" Target="header6.xml"/><Relationship Id="rId10" Type="http://schemas.openxmlformats.org/officeDocument/2006/relationships/hyperlink" Target="mailto:compras@santafe-conicet.gov.a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ras@santafe-conicet.gov.ar" TargetMode="Externa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9X+n9oEAESZFnWEAvhfT7Cg8Nw==">AMUW2mUg+0rRCBZ/xwqp9cfiTUnCp7IqOUV/H5m7ebc5J1NUNkDmv8byFPerLRKmGoJFXNKNoTPNq6dcUQysDGLHMslb3Lbssa5h9d4/4xpGShW2eo5QK+ltWosyEo7W90jHCc98TQnKrxjQQOh1kBs4/Idpgc+1KMYdvYcBsvwye7C60tOGleOLdj6+CSJVdfaeqEReF1ixWYBtZkSEsW/fZ4/GoifXEzj7fVwblf05+38IqZt0zQLHYlmY69ArEuSGqQUZOKmHdKPhv+nJfEt8T793jqX/ySQ8UR7NdQLKbkTPpVPh7SdLsop7E1vw28Fr9fNhSaN3XdFiEtf5ZkufBxJgonXkMzLhj1mI/mKU2te6aTdHZyVo5dC4PMu4D0Pa/W8MUlz4ZHOeRjQcYLSlpnYz0vPzP6RnGubUvQCJSEy7IbGBQ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15609</Words>
  <Characters>85850</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WENDYS</dc:creator>
  <cp:lastModifiedBy>comsoc</cp:lastModifiedBy>
  <cp:revision>2</cp:revision>
  <dcterms:created xsi:type="dcterms:W3CDTF">2023-06-13T18:37:00Z</dcterms:created>
  <dcterms:modified xsi:type="dcterms:W3CDTF">2023-06-13T18:37:00Z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0x010100C46E50F0B68DCD429E91D37B56B9BE3E</vt:lpwstr>
  </property>
</Properties>
</file>